
<file path=[Content_Types].xml><?xml version="1.0" encoding="utf-8"?>
<Types xmlns="http://schemas.openxmlformats.org/package/2006/content-types">
  <Default Extension="xml" ContentType="application/xml"/>
  <Default Extension="rels" ContentType="application/vnd.openxmlformats-package.relationships+xml"/>
  <Default Extension="jpeg" ContentType="image/jpeg"/>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package/2006/relationships/metadata/core-properties" Target="docProps/core.xml"/><Relationship Id="rId4" Type="http://schemas.openxmlformats.org/officeDocument/2006/relationships/extended-properties" Target="docProps/app.xml"/><Relationship Id="rId1" Type="http://schemas.openxmlformats.org/officeDocument/2006/relationships/officeDocument" Target="word/document.xml"/><Relationship Id="rId2" Type="http://schemas.openxmlformats.org/package/2006/relationships/metadata/thumbnail" Target="docProps/thumbnail.jpeg"/></Relationships>
</file>

<file path=word/document.xml><?xml version="1.0" encoding="utf-8"?>
<w:document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14:paraId="55C38E67" w14:textId="77777777" w:rsidR="00F72B44" w:rsidRPr="001150C2" w:rsidRDefault="00F72B44" w:rsidP="000D2E39">
      <w:pPr>
        <w:ind w:hanging="1134"/>
        <w:jc w:val="right"/>
        <w:outlineLvl w:val="0"/>
        <w:rPr>
          <w:rFonts w:ascii="Arial" w:eastAsia="Times New Roman" w:hAnsi="Arial" w:cs="Times New Roman"/>
          <w:bCs/>
          <w:kern w:val="36"/>
          <w:sz w:val="22"/>
          <w:szCs w:val="22"/>
          <w:u w:val="single"/>
        </w:rPr>
      </w:pPr>
      <w:r w:rsidRPr="001150C2">
        <w:rPr>
          <w:rFonts w:ascii="Arial" w:eastAsia="Times New Roman" w:hAnsi="Arial" w:cs="Times New Roman"/>
          <w:iCs/>
          <w:kern w:val="36"/>
          <w:sz w:val="22"/>
          <w:szCs w:val="22"/>
        </w:rPr>
        <w:t>Communiqué de presse</w:t>
      </w:r>
    </w:p>
    <w:p w14:paraId="4A3ADCF9" w14:textId="33412CAE" w:rsidR="00F72B44" w:rsidRPr="001150C2" w:rsidRDefault="005367B7" w:rsidP="00F72B44">
      <w:pPr>
        <w:keepNext/>
        <w:spacing w:after="120"/>
        <w:jc w:val="right"/>
        <w:rPr>
          <w:rFonts w:ascii="Arial" w:hAnsi="Arial" w:cs="Times New Roman"/>
          <w:sz w:val="22"/>
          <w:szCs w:val="22"/>
        </w:rPr>
      </w:pPr>
      <w:r>
        <w:rPr>
          <w:rFonts w:ascii="Arial" w:hAnsi="Arial" w:cs="Times New Roman"/>
          <w:iCs/>
          <w:sz w:val="22"/>
          <w:szCs w:val="22"/>
        </w:rPr>
        <w:t>Bienne</w:t>
      </w:r>
      <w:r w:rsidR="00F72B44" w:rsidRPr="001150C2">
        <w:rPr>
          <w:rFonts w:ascii="Arial" w:hAnsi="Arial" w:cs="Times New Roman"/>
          <w:iCs/>
          <w:sz w:val="22"/>
          <w:szCs w:val="22"/>
        </w:rPr>
        <w:t xml:space="preserve">/Berne, </w:t>
      </w:r>
      <w:r w:rsidR="009878CF">
        <w:rPr>
          <w:rFonts w:ascii="Arial" w:hAnsi="Arial" w:cs="Times New Roman"/>
          <w:iCs/>
          <w:sz w:val="22"/>
          <w:szCs w:val="22"/>
        </w:rPr>
        <w:t>octobre</w:t>
      </w:r>
      <w:r w:rsidR="001038BB">
        <w:rPr>
          <w:rFonts w:ascii="Arial" w:hAnsi="Arial" w:cs="Times New Roman"/>
          <w:iCs/>
          <w:sz w:val="22"/>
          <w:szCs w:val="22"/>
        </w:rPr>
        <w:t xml:space="preserve"> 2017</w:t>
      </w:r>
    </w:p>
    <w:p w14:paraId="4F3C0CA1" w14:textId="77777777" w:rsidR="00F72B44" w:rsidRPr="003A12CC" w:rsidRDefault="00F72B44" w:rsidP="003A12CC">
      <w:pPr>
        <w:rPr>
          <w:rFonts w:ascii="Arial" w:hAnsi="Arial" w:cs="Times New Roman"/>
        </w:rPr>
      </w:pPr>
    </w:p>
    <w:p w14:paraId="4DBD63F7" w14:textId="77777777" w:rsidR="00F72B44" w:rsidRPr="003A12CC" w:rsidRDefault="00F72B44" w:rsidP="003A12CC">
      <w:pPr>
        <w:rPr>
          <w:rFonts w:ascii="Arial" w:hAnsi="Arial" w:cs="Times New Roman"/>
        </w:rPr>
      </w:pPr>
    </w:p>
    <w:p w14:paraId="1AF4A0EE" w14:textId="77777777" w:rsidR="00F72B44" w:rsidRPr="003A12CC" w:rsidRDefault="00F72B44" w:rsidP="003A12CC">
      <w:pPr>
        <w:rPr>
          <w:rFonts w:ascii="Arial" w:hAnsi="Arial" w:cs="Times New Roman"/>
          <w:sz w:val="20"/>
          <w:szCs w:val="20"/>
        </w:rPr>
      </w:pPr>
    </w:p>
    <w:p w14:paraId="35CE9038" w14:textId="6AB89B0E" w:rsidR="003A12CC" w:rsidRPr="001150C2" w:rsidRDefault="003A12CC" w:rsidP="003A12CC">
      <w:pPr>
        <w:spacing w:after="300"/>
        <w:rPr>
          <w:rFonts w:ascii="Arial" w:hAnsi="Arial" w:cs="Times New Roman"/>
          <w:b/>
        </w:rPr>
      </w:pPr>
      <w:r w:rsidRPr="001150C2">
        <w:rPr>
          <w:rFonts w:ascii="Arial" w:hAnsi="Arial" w:cs="Times New Roman"/>
          <w:b/>
        </w:rPr>
        <w:t xml:space="preserve">N° </w:t>
      </w:r>
      <w:r w:rsidR="003E72C3">
        <w:rPr>
          <w:rFonts w:ascii="Arial" w:hAnsi="Arial" w:cs="Times New Roman"/>
          <w:b/>
        </w:rPr>
        <w:t>10</w:t>
      </w:r>
      <w:r w:rsidR="009878CF">
        <w:rPr>
          <w:rFonts w:ascii="Arial" w:hAnsi="Arial" w:cs="Times New Roman"/>
          <w:b/>
        </w:rPr>
        <w:t>8</w:t>
      </w:r>
      <w:r w:rsidR="000D2E39" w:rsidRPr="001150C2">
        <w:rPr>
          <w:rFonts w:ascii="Arial" w:hAnsi="Arial" w:cs="Times New Roman"/>
          <w:b/>
        </w:rPr>
        <w:t xml:space="preserve"> de la revue </w:t>
      </w:r>
      <w:r w:rsidR="001150C2">
        <w:rPr>
          <w:rFonts w:ascii="Arial" w:hAnsi="Arial" w:cs="Times New Roman"/>
          <w:b/>
          <w:i/>
        </w:rPr>
        <w:t>INTERVALLES</w:t>
      </w:r>
    </w:p>
    <w:p w14:paraId="08D57382" w14:textId="585EB1B8" w:rsidR="009878CF" w:rsidRPr="009878CF" w:rsidRDefault="009878CF" w:rsidP="009878CF">
      <w:pPr>
        <w:pStyle w:val="Titre4edecouv"/>
        <w:rPr>
          <w:rFonts w:ascii="Arial" w:hAnsi="Arial" w:cs="Arial"/>
          <w:b w:val="0"/>
          <w:bCs w:val="0"/>
          <w:color w:val="000000"/>
          <w:sz w:val="48"/>
          <w:szCs w:val="48"/>
        </w:rPr>
      </w:pPr>
      <w:r>
        <w:rPr>
          <w:rFonts w:ascii="Arial" w:hAnsi="Arial" w:cs="Arial"/>
          <w:b w:val="0"/>
          <w:bCs w:val="0"/>
          <w:color w:val="000000"/>
          <w:sz w:val="48"/>
          <w:szCs w:val="48"/>
        </w:rPr>
        <w:t xml:space="preserve">Fortifications des brigades </w:t>
      </w:r>
      <w:r w:rsidRPr="009878CF">
        <w:rPr>
          <w:rFonts w:ascii="Arial" w:hAnsi="Arial" w:cs="Arial"/>
          <w:b w:val="0"/>
          <w:bCs w:val="0"/>
          <w:color w:val="000000"/>
          <w:sz w:val="48"/>
          <w:szCs w:val="48"/>
        </w:rPr>
        <w:t xml:space="preserve">frontière </w:t>
      </w:r>
      <w:r w:rsidRPr="009878CF">
        <w:rPr>
          <w:rFonts w:ascii="Arial" w:hAnsi="Arial" w:cs="Arial"/>
          <w:b w:val="0"/>
          <w:bCs w:val="0"/>
          <w:caps w:val="0"/>
          <w:color w:val="000000"/>
          <w:sz w:val="48"/>
          <w:szCs w:val="48"/>
        </w:rPr>
        <w:t>2</w:t>
      </w:r>
      <w:r w:rsidRPr="009878CF">
        <w:rPr>
          <w:rFonts w:ascii="Arial" w:hAnsi="Arial" w:cs="Arial"/>
          <w:b w:val="0"/>
          <w:bCs w:val="0"/>
          <w:color w:val="000000"/>
          <w:sz w:val="48"/>
          <w:szCs w:val="48"/>
        </w:rPr>
        <w:t xml:space="preserve"> et </w:t>
      </w:r>
      <w:r w:rsidRPr="009878CF">
        <w:rPr>
          <w:rFonts w:ascii="Arial" w:hAnsi="Arial" w:cs="Arial"/>
          <w:b w:val="0"/>
          <w:bCs w:val="0"/>
          <w:caps w:val="0"/>
          <w:color w:val="000000"/>
          <w:sz w:val="48"/>
          <w:szCs w:val="48"/>
        </w:rPr>
        <w:t>3</w:t>
      </w:r>
      <w:r w:rsidRPr="009878CF">
        <w:rPr>
          <w:rFonts w:ascii="Arial" w:hAnsi="Arial" w:cs="Arial"/>
          <w:b w:val="0"/>
          <w:bCs w:val="0"/>
          <w:color w:val="000000"/>
          <w:sz w:val="48"/>
          <w:szCs w:val="48"/>
        </w:rPr>
        <w:t xml:space="preserve"> dans le Jura </w:t>
      </w:r>
      <w:r>
        <w:rPr>
          <w:rFonts w:ascii="Arial" w:hAnsi="Arial" w:cs="Arial"/>
          <w:b w:val="0"/>
          <w:bCs w:val="0"/>
          <w:color w:val="000000"/>
          <w:sz w:val="48"/>
          <w:szCs w:val="48"/>
        </w:rPr>
        <w:br/>
      </w:r>
      <w:r w:rsidRPr="009878CF">
        <w:rPr>
          <w:rFonts w:ascii="Arial" w:hAnsi="Arial" w:cs="Arial"/>
          <w:b w:val="0"/>
          <w:bCs w:val="0"/>
          <w:color w:val="000000"/>
          <w:sz w:val="48"/>
          <w:szCs w:val="48"/>
        </w:rPr>
        <w:t>et le Jura bernois</w:t>
      </w:r>
    </w:p>
    <w:p w14:paraId="4399A9A1" w14:textId="77777777" w:rsidR="009878CF" w:rsidRDefault="009878CF" w:rsidP="009878CF">
      <w:pPr>
        <w:pStyle w:val="Texte4edecouv"/>
        <w:jc w:val="both"/>
        <w:rPr>
          <w:rFonts w:ascii="Arial" w:hAnsi="Arial" w:cs="Arial"/>
          <w:b/>
          <w:color w:val="000000"/>
          <w:sz w:val="24"/>
          <w:szCs w:val="24"/>
        </w:rPr>
      </w:pPr>
    </w:p>
    <w:p w14:paraId="7FBD0A14" w14:textId="3B639C10" w:rsidR="009878CF" w:rsidRPr="009878CF" w:rsidRDefault="009878CF" w:rsidP="009878CF">
      <w:pPr>
        <w:pStyle w:val="Texte4edecouv"/>
        <w:jc w:val="both"/>
        <w:rPr>
          <w:rFonts w:ascii="Arial" w:hAnsi="Arial" w:cs="Arial"/>
          <w:b/>
          <w:color w:val="000000"/>
          <w:sz w:val="24"/>
          <w:szCs w:val="24"/>
        </w:rPr>
      </w:pPr>
      <w:r w:rsidRPr="009878CF">
        <w:rPr>
          <w:rFonts w:ascii="Arial" w:hAnsi="Arial" w:cs="Arial"/>
          <w:b/>
          <w:color w:val="000000"/>
          <w:sz w:val="24"/>
          <w:szCs w:val="24"/>
        </w:rPr>
        <w:t>Fortins, tétrapodes « Toblerone », barrages anti</w:t>
      </w:r>
      <w:r>
        <w:rPr>
          <w:rFonts w:ascii="Arial" w:hAnsi="Arial" w:cs="Arial"/>
          <w:b/>
          <w:color w:val="000000"/>
          <w:sz w:val="24"/>
          <w:szCs w:val="24"/>
        </w:rPr>
        <w:t xml:space="preserve">chars « Rails » ; impossible de </w:t>
      </w:r>
      <w:r w:rsidRPr="009878CF">
        <w:rPr>
          <w:rFonts w:ascii="Arial" w:hAnsi="Arial" w:cs="Arial"/>
          <w:b/>
          <w:color w:val="000000"/>
          <w:sz w:val="24"/>
          <w:szCs w:val="24"/>
        </w:rPr>
        <w:t xml:space="preserve">ne pas les voir dès que l’on se déplace dans le </w:t>
      </w:r>
      <w:r>
        <w:rPr>
          <w:rFonts w:ascii="Arial" w:hAnsi="Arial" w:cs="Arial"/>
          <w:b/>
          <w:color w:val="000000"/>
          <w:sz w:val="24"/>
          <w:szCs w:val="24"/>
        </w:rPr>
        <w:t xml:space="preserve">Jura bernois et le Jura. Chacun </w:t>
      </w:r>
      <w:r w:rsidRPr="009878CF">
        <w:rPr>
          <w:rFonts w:ascii="Arial" w:hAnsi="Arial" w:cs="Arial"/>
          <w:b/>
          <w:color w:val="000000"/>
          <w:sz w:val="24"/>
          <w:szCs w:val="24"/>
        </w:rPr>
        <w:t>sait que ce sont des reliques de la Seconde Gue</w:t>
      </w:r>
      <w:r>
        <w:rPr>
          <w:rFonts w:ascii="Arial" w:hAnsi="Arial" w:cs="Arial"/>
          <w:b/>
          <w:color w:val="000000"/>
          <w:sz w:val="24"/>
          <w:szCs w:val="24"/>
        </w:rPr>
        <w:t xml:space="preserve">rre mondiale. Mais qu’en est-il </w:t>
      </w:r>
      <w:r w:rsidRPr="009878CF">
        <w:rPr>
          <w:rFonts w:ascii="Arial" w:hAnsi="Arial" w:cs="Arial"/>
          <w:b/>
          <w:color w:val="000000"/>
          <w:sz w:val="24"/>
          <w:szCs w:val="24"/>
        </w:rPr>
        <w:t>exactement ?</w:t>
      </w:r>
    </w:p>
    <w:p w14:paraId="1238A8E4" w14:textId="362BA65A" w:rsidR="009878CF" w:rsidRPr="009878CF" w:rsidRDefault="009878CF" w:rsidP="009878CF">
      <w:pPr>
        <w:pStyle w:val="Texte4edecouv"/>
        <w:jc w:val="both"/>
        <w:rPr>
          <w:rFonts w:ascii="Arial" w:hAnsi="Arial" w:cs="Arial"/>
          <w:color w:val="000000"/>
          <w:sz w:val="24"/>
          <w:szCs w:val="24"/>
        </w:rPr>
      </w:pPr>
      <w:r w:rsidRPr="009878CF">
        <w:rPr>
          <w:rFonts w:ascii="Arial" w:hAnsi="Arial" w:cs="Arial"/>
          <w:i/>
          <w:iCs/>
          <w:color w:val="000000"/>
          <w:sz w:val="24"/>
          <w:szCs w:val="24"/>
        </w:rPr>
        <w:t>Intervalles</w:t>
      </w:r>
      <w:r w:rsidRPr="009878CF">
        <w:rPr>
          <w:rFonts w:ascii="Arial" w:hAnsi="Arial" w:cs="Arial"/>
          <w:color w:val="000000"/>
          <w:sz w:val="24"/>
          <w:szCs w:val="24"/>
        </w:rPr>
        <w:t xml:space="preserve"> a réuni une équipe de spécialistes et d</w:t>
      </w:r>
      <w:r>
        <w:rPr>
          <w:rFonts w:ascii="Arial" w:hAnsi="Arial" w:cs="Arial"/>
          <w:color w:val="000000"/>
          <w:sz w:val="24"/>
          <w:szCs w:val="24"/>
        </w:rPr>
        <w:t xml:space="preserve">e passionnés qui expliquent les </w:t>
      </w:r>
      <w:r w:rsidRPr="009878CF">
        <w:rPr>
          <w:rFonts w:ascii="Arial" w:hAnsi="Arial" w:cs="Arial"/>
          <w:color w:val="000000"/>
          <w:sz w:val="24"/>
          <w:szCs w:val="24"/>
        </w:rPr>
        <w:t xml:space="preserve">principes tactiques qui ont guidé la construction de </w:t>
      </w:r>
      <w:r>
        <w:rPr>
          <w:rFonts w:ascii="Arial" w:hAnsi="Arial" w:cs="Arial"/>
          <w:color w:val="000000"/>
          <w:sz w:val="24"/>
          <w:szCs w:val="24"/>
        </w:rPr>
        <w:t xml:space="preserve">ces «bunker». Les conditions de </w:t>
      </w:r>
      <w:r w:rsidRPr="009878CF">
        <w:rPr>
          <w:rFonts w:ascii="Arial" w:hAnsi="Arial" w:cs="Arial"/>
          <w:color w:val="000000"/>
          <w:sz w:val="24"/>
          <w:szCs w:val="24"/>
        </w:rPr>
        <w:t>vie des soldats des brigades frontière 2 et 3 qui ont, po</w:t>
      </w:r>
      <w:r>
        <w:rPr>
          <w:rFonts w:ascii="Arial" w:hAnsi="Arial" w:cs="Arial"/>
          <w:color w:val="000000"/>
          <w:sz w:val="24"/>
          <w:szCs w:val="24"/>
        </w:rPr>
        <w:t xml:space="preserve">ur partie, construit et ensuite </w:t>
      </w:r>
      <w:r w:rsidRPr="009878CF">
        <w:rPr>
          <w:rFonts w:ascii="Arial" w:hAnsi="Arial" w:cs="Arial"/>
          <w:color w:val="000000"/>
          <w:sz w:val="24"/>
          <w:szCs w:val="24"/>
        </w:rPr>
        <w:t xml:space="preserve">servi autour et dans ces ouvrages, étaient </w:t>
      </w:r>
      <w:r>
        <w:rPr>
          <w:rFonts w:ascii="Arial" w:hAnsi="Arial" w:cs="Arial"/>
          <w:color w:val="000000"/>
          <w:sz w:val="24"/>
          <w:szCs w:val="24"/>
        </w:rPr>
        <w:t xml:space="preserve">dures et ce numéro est aussi un </w:t>
      </w:r>
      <w:r w:rsidRPr="009878CF">
        <w:rPr>
          <w:rFonts w:ascii="Arial" w:hAnsi="Arial" w:cs="Arial"/>
          <w:color w:val="000000"/>
          <w:sz w:val="24"/>
          <w:szCs w:val="24"/>
        </w:rPr>
        <w:t>hommage à ces hommes.</w:t>
      </w:r>
    </w:p>
    <w:p w14:paraId="22B3DD9D" w14:textId="77777777"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Cs w:val="0"/>
          <w:sz w:val="24"/>
          <w:szCs w:val="24"/>
        </w:rPr>
        <w:t>Intervalles</w:t>
      </w:r>
      <w:r w:rsidRPr="009878CF">
        <w:rPr>
          <w:rFonts w:ascii="Arial" w:hAnsi="Arial" w:cs="Arial"/>
          <w:i w:val="0"/>
          <w:iCs w:val="0"/>
          <w:sz w:val="24"/>
          <w:szCs w:val="24"/>
        </w:rPr>
        <w:t xml:space="preserve"> leur avait déjà rendu hommage avec le numéro 71 (hiver 2005, épuisé) « L’histoire c’est (aussi) nous », à travers une vingtaine de témoignages de ceux qui ont vécu la mobilisation de 1939-1945 sur les terres jurassiennes, en particulier à la frontière franco-suisse. Claude Torracinta avait produit une introduction critique quant à l’attitude de la Suisse durant le conflit, alors que Roland Stähli retraçait en grandes lignes les années d’avant-guerre jusqu’à la mobilisation.</w:t>
      </w:r>
    </w:p>
    <w:p w14:paraId="69499F02" w14:textId="77777777"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 w:val="0"/>
          <w:iCs w:val="0"/>
          <w:sz w:val="24"/>
          <w:szCs w:val="24"/>
        </w:rPr>
        <w:t xml:space="preserve">S’il est épuisé en version papier, ce numéro, qui complète le numéro </w:t>
      </w:r>
      <w:r w:rsidRPr="009878CF">
        <w:rPr>
          <w:rFonts w:ascii="Arial" w:hAnsi="Arial" w:cs="Arial"/>
          <w:iCs w:val="0"/>
          <w:sz w:val="24"/>
          <w:szCs w:val="24"/>
        </w:rPr>
        <w:t>qu’Intervalles</w:t>
      </w:r>
      <w:r w:rsidRPr="009878CF">
        <w:rPr>
          <w:rFonts w:ascii="Arial" w:hAnsi="Arial" w:cs="Arial"/>
          <w:i w:val="0"/>
          <w:iCs w:val="0"/>
          <w:sz w:val="24"/>
          <w:szCs w:val="24"/>
        </w:rPr>
        <w:t xml:space="preserve"> consacre aujourd’hui aux fortifications, peut être téléchargé au format PDF sur le site www.intervalles.ch.</w:t>
      </w:r>
    </w:p>
    <w:p w14:paraId="4865FACD" w14:textId="11DB0202" w:rsidR="009878CF" w:rsidRPr="009878CF" w:rsidRDefault="009878CF" w:rsidP="009878CF">
      <w:pPr>
        <w:pStyle w:val="TexteAvant-proposePagesintroductives"/>
        <w:jc w:val="both"/>
        <w:rPr>
          <w:rFonts w:ascii="Arial" w:hAnsi="Arial" w:cs="Arial"/>
          <w:i w:val="0"/>
          <w:iCs w:val="0"/>
          <w:sz w:val="24"/>
          <w:szCs w:val="24"/>
        </w:rPr>
      </w:pPr>
      <w:r>
        <w:rPr>
          <w:rFonts w:ascii="Arial" w:hAnsi="Arial" w:cs="Arial"/>
          <w:i w:val="0"/>
          <w:iCs w:val="0"/>
          <w:sz w:val="24"/>
          <w:szCs w:val="24"/>
        </w:rPr>
        <w:t>Ce</w:t>
      </w:r>
      <w:r w:rsidRPr="009878CF">
        <w:rPr>
          <w:rFonts w:ascii="Arial" w:hAnsi="Arial" w:cs="Arial"/>
          <w:i w:val="0"/>
          <w:iCs w:val="0"/>
          <w:sz w:val="24"/>
          <w:szCs w:val="24"/>
        </w:rPr>
        <w:t xml:space="preserve"> n’est pas la première fois qu’</w:t>
      </w:r>
      <w:r w:rsidRPr="009878CF">
        <w:rPr>
          <w:rFonts w:ascii="Arial" w:hAnsi="Arial" w:cs="Arial"/>
          <w:iCs w:val="0"/>
          <w:sz w:val="24"/>
          <w:szCs w:val="24"/>
        </w:rPr>
        <w:t>Intervalles</w:t>
      </w:r>
      <w:r w:rsidRPr="009878CF">
        <w:rPr>
          <w:rFonts w:ascii="Arial" w:hAnsi="Arial" w:cs="Arial"/>
          <w:i w:val="0"/>
          <w:iCs w:val="0"/>
          <w:sz w:val="24"/>
          <w:szCs w:val="24"/>
        </w:rPr>
        <w:t xml:space="preserve"> se penche sur les traces que le promeneur rencontre au détour d’un chemin. Le numéro 101 (printemps 2015) était consacré aux « Châteaux de l’ancien Évêché de Bâle » ou du moins aux traces laissées par ces « fortifications » du Moyen Âge.</w:t>
      </w:r>
    </w:p>
    <w:p w14:paraId="0B53539B" w14:textId="77777777"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 w:val="0"/>
          <w:iCs w:val="0"/>
          <w:sz w:val="24"/>
          <w:szCs w:val="24"/>
        </w:rPr>
        <w:t>Le numéro 75 (automne 2006) intitulé « Traces du passé » était consacré à quelques-unes des 1600 bornes que comptent les régions jurassiennes. Si la borne en elle-même ne peut être considérée comme une fortification, elle représente néanmoins une autorité qui indique clairement, sur le terrain, les limites des propriétés. Or, ce sont souvent ces limites qui sont à l’origine de conflits.</w:t>
      </w:r>
    </w:p>
    <w:p w14:paraId="7B9BB9C8" w14:textId="4267571B" w:rsidR="00FB777E" w:rsidRDefault="009878CF" w:rsidP="009878CF">
      <w:pPr>
        <w:pStyle w:val="TexteAvant-proposePagesintroductives"/>
        <w:jc w:val="both"/>
        <w:rPr>
          <w:rFonts w:ascii="Arial" w:hAnsi="Arial" w:cs="Arial"/>
          <w:i w:val="0"/>
          <w:iCs w:val="0"/>
          <w:spacing w:val="-1"/>
          <w:sz w:val="24"/>
          <w:szCs w:val="24"/>
        </w:rPr>
      </w:pPr>
      <w:r w:rsidRPr="009878CF">
        <w:rPr>
          <w:rFonts w:ascii="Arial" w:hAnsi="Arial" w:cs="Arial"/>
          <w:i w:val="0"/>
          <w:iCs w:val="0"/>
          <w:spacing w:val="-1"/>
          <w:sz w:val="24"/>
          <w:szCs w:val="24"/>
        </w:rPr>
        <w:t xml:space="preserve">Il n’y a pas de guerre sans paix. En 1902, Albert Gobat et Elie Ducommun, à l’origine du </w:t>
      </w:r>
      <w:r w:rsidRPr="009878CF">
        <w:rPr>
          <w:rFonts w:ascii="Arial" w:hAnsi="Arial" w:cs="Arial"/>
          <w:iCs w:val="0"/>
          <w:spacing w:val="-1"/>
          <w:sz w:val="24"/>
          <w:szCs w:val="24"/>
        </w:rPr>
        <w:t>Bureau international de la Paix</w:t>
      </w:r>
      <w:r w:rsidRPr="009878CF">
        <w:rPr>
          <w:rFonts w:ascii="Arial" w:hAnsi="Arial" w:cs="Arial"/>
          <w:i w:val="0"/>
          <w:iCs w:val="0"/>
          <w:spacing w:val="-1"/>
          <w:sz w:val="24"/>
          <w:szCs w:val="24"/>
        </w:rPr>
        <w:t xml:space="preserve"> à Berne et de la </w:t>
      </w:r>
      <w:r w:rsidRPr="009878CF">
        <w:rPr>
          <w:rFonts w:ascii="Arial" w:hAnsi="Arial" w:cs="Arial"/>
          <w:iCs w:val="0"/>
          <w:spacing w:val="-1"/>
          <w:sz w:val="24"/>
          <w:szCs w:val="24"/>
        </w:rPr>
        <w:t>Ligue internationale des Femmes pour la Paix et la Liberté</w:t>
      </w:r>
      <w:r w:rsidRPr="009878CF">
        <w:rPr>
          <w:rFonts w:ascii="Arial" w:hAnsi="Arial" w:cs="Arial"/>
          <w:i w:val="0"/>
          <w:iCs w:val="0"/>
          <w:spacing w:val="-1"/>
          <w:sz w:val="24"/>
          <w:szCs w:val="24"/>
        </w:rPr>
        <w:t xml:space="preserve"> à Genève, re</w:t>
      </w:r>
      <w:r w:rsidR="00A9610C">
        <w:rPr>
          <w:rFonts w:ascii="Arial" w:hAnsi="Arial" w:cs="Arial"/>
          <w:i w:val="0"/>
          <w:iCs w:val="0"/>
          <w:spacing w:val="-1"/>
          <w:sz w:val="24"/>
          <w:szCs w:val="24"/>
        </w:rPr>
        <w:t>cevai</w:t>
      </w:r>
      <w:r w:rsidRPr="009878CF">
        <w:rPr>
          <w:rFonts w:ascii="Arial" w:hAnsi="Arial" w:cs="Arial"/>
          <w:i w:val="0"/>
          <w:iCs w:val="0"/>
          <w:spacing w:val="-1"/>
          <w:sz w:val="24"/>
          <w:szCs w:val="24"/>
        </w:rPr>
        <w:t xml:space="preserve">ent le Prix Nobel de la paix. </w:t>
      </w:r>
    </w:p>
    <w:p w14:paraId="16BB1F94" w14:textId="4A490A9B"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 w:val="0"/>
          <w:iCs w:val="0"/>
          <w:spacing w:val="-1"/>
          <w:sz w:val="24"/>
          <w:szCs w:val="24"/>
        </w:rPr>
        <w:lastRenderedPageBreak/>
        <w:t xml:space="preserve">En automne 2002, </w:t>
      </w:r>
      <w:r w:rsidRPr="00FB777E">
        <w:rPr>
          <w:rFonts w:ascii="Arial" w:hAnsi="Arial" w:cs="Arial"/>
          <w:iCs w:val="0"/>
          <w:spacing w:val="-1"/>
          <w:sz w:val="24"/>
          <w:szCs w:val="24"/>
        </w:rPr>
        <w:t>Intervalles</w:t>
      </w:r>
      <w:r w:rsidRPr="009878CF">
        <w:rPr>
          <w:rFonts w:ascii="Arial" w:hAnsi="Arial" w:cs="Arial"/>
          <w:i w:val="0"/>
          <w:iCs w:val="0"/>
          <w:spacing w:val="-1"/>
          <w:sz w:val="24"/>
          <w:szCs w:val="24"/>
        </w:rPr>
        <w:t xml:space="preserve"> leur a consacré le numéro 64</w:t>
      </w:r>
      <w:r w:rsidR="00A9610C">
        <w:rPr>
          <w:rFonts w:ascii="Arial" w:hAnsi="Arial" w:cs="Arial"/>
          <w:i w:val="0"/>
          <w:iCs w:val="0"/>
          <w:spacing w:val="-1"/>
          <w:sz w:val="24"/>
          <w:szCs w:val="24"/>
        </w:rPr>
        <w:t>,</w:t>
      </w:r>
      <w:r w:rsidRPr="009878CF">
        <w:rPr>
          <w:rFonts w:ascii="Arial" w:hAnsi="Arial" w:cs="Arial"/>
          <w:i w:val="0"/>
          <w:iCs w:val="0"/>
          <w:spacing w:val="-1"/>
          <w:sz w:val="24"/>
          <w:szCs w:val="24"/>
        </w:rPr>
        <w:t xml:space="preserve"> « Pacifisme »</w:t>
      </w:r>
      <w:r w:rsidR="00A9610C">
        <w:rPr>
          <w:rFonts w:ascii="Arial" w:hAnsi="Arial" w:cs="Arial"/>
          <w:i w:val="0"/>
          <w:iCs w:val="0"/>
          <w:spacing w:val="-1"/>
          <w:sz w:val="24"/>
          <w:szCs w:val="24"/>
        </w:rPr>
        <w:t>,</w:t>
      </w:r>
      <w:r w:rsidRPr="009878CF">
        <w:rPr>
          <w:rFonts w:ascii="Arial" w:hAnsi="Arial" w:cs="Arial"/>
          <w:i w:val="0"/>
          <w:iCs w:val="0"/>
          <w:spacing w:val="-1"/>
          <w:sz w:val="24"/>
          <w:szCs w:val="24"/>
        </w:rPr>
        <w:t xml:space="preserve"> avec une préface du conseiller fédéral Joseph Deiss. Une édition fort intéressante qui parle non seulement de la paix, mais aussi de l’utopie de la paix universelle, des espoirs de paix, de l’anarchie et de notre neutralité.</w:t>
      </w:r>
    </w:p>
    <w:p w14:paraId="23B72212" w14:textId="071A4A67"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 w:val="0"/>
          <w:iCs w:val="0"/>
          <w:sz w:val="24"/>
          <w:szCs w:val="24"/>
        </w:rPr>
        <w:t>P</w:t>
      </w:r>
      <w:r w:rsidR="00A9610C">
        <w:rPr>
          <w:rFonts w:ascii="Arial" w:hAnsi="Arial" w:cs="Arial"/>
          <w:i w:val="0"/>
          <w:iCs w:val="0"/>
          <w:sz w:val="24"/>
          <w:szCs w:val="24"/>
        </w:rPr>
        <w:t xml:space="preserve">our </w:t>
      </w:r>
      <w:r w:rsidR="00A9610C" w:rsidRPr="00A9610C">
        <w:rPr>
          <w:rFonts w:ascii="Arial" w:hAnsi="Arial" w:cs="Arial"/>
          <w:iCs w:val="0"/>
          <w:sz w:val="24"/>
          <w:szCs w:val="24"/>
        </w:rPr>
        <w:t>Intervalles</w:t>
      </w:r>
      <w:r w:rsidR="00A9610C">
        <w:rPr>
          <w:rFonts w:ascii="Arial" w:hAnsi="Arial" w:cs="Arial"/>
          <w:iCs w:val="0"/>
          <w:sz w:val="24"/>
          <w:szCs w:val="24"/>
        </w:rPr>
        <w:t>,</w:t>
      </w:r>
      <w:r w:rsidR="00A9610C">
        <w:rPr>
          <w:rFonts w:ascii="Arial" w:hAnsi="Arial" w:cs="Arial"/>
          <w:i w:val="0"/>
          <w:iCs w:val="0"/>
          <w:sz w:val="24"/>
          <w:szCs w:val="24"/>
        </w:rPr>
        <w:t xml:space="preserve"> p</w:t>
      </w:r>
      <w:r w:rsidRPr="009878CF">
        <w:rPr>
          <w:rFonts w:ascii="Arial" w:hAnsi="Arial" w:cs="Arial"/>
          <w:i w:val="0"/>
          <w:iCs w:val="0"/>
          <w:sz w:val="24"/>
          <w:szCs w:val="24"/>
        </w:rPr>
        <w:t>arler des fortifications n’est donc pas anodin, mais s’inscrit dans une démarche volontaire qui permet de tisser les liens de notre histoire à travers les siècles.</w:t>
      </w:r>
    </w:p>
    <w:p w14:paraId="43A2D3F2" w14:textId="77777777"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 w:val="0"/>
          <w:iCs w:val="0"/>
          <w:sz w:val="24"/>
          <w:szCs w:val="24"/>
        </w:rPr>
        <w:t>Dans le numéro 107 consacré aux traces laissées par les Gallo-romains dans nos régions, on découvre que les Romains avaient confié aux Rauraques la défense, contre les invasions barbares, des défilés jurassiens et du plateau qui descend jusqu’aux Vosges. C’est précisément cette zone stratégique que les brigades frontière 2 et 3 devaient défendre durant la Seconde Guerre mondiale.</w:t>
      </w:r>
    </w:p>
    <w:p w14:paraId="58A9C8B9" w14:textId="16A51455"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 w:val="0"/>
          <w:iCs w:val="0"/>
          <w:sz w:val="24"/>
          <w:szCs w:val="24"/>
        </w:rPr>
        <w:t>Les « fortifications » sont souvent source d’interrogations. De quand datent-elles, à quelle stratégie répondent-elles, qui les a construites </w:t>
      </w:r>
      <w:r w:rsidR="00FB777E">
        <w:rPr>
          <w:rFonts w:ascii="Arial" w:hAnsi="Arial" w:cs="Arial"/>
          <w:i w:val="0"/>
          <w:iCs w:val="0"/>
          <w:sz w:val="24"/>
          <w:szCs w:val="24"/>
        </w:rPr>
        <w:t>? Elles ont un goût d’interdit et</w:t>
      </w:r>
      <w:r w:rsidRPr="009878CF">
        <w:rPr>
          <w:rFonts w:ascii="Arial" w:hAnsi="Arial" w:cs="Arial"/>
          <w:i w:val="0"/>
          <w:iCs w:val="0"/>
          <w:sz w:val="24"/>
          <w:szCs w:val="24"/>
        </w:rPr>
        <w:t xml:space="preserve"> de mystère qui attise la curiosité. Or depuis quelques années et suite aux différentes réformes de l’Armée suisse, elles se sont ouvertes et sont devenues publiques. Elles sont même vendues à des privés qui les réaménagent à d’autres fins ou à des associations qui souhaitent préserver ces vestiges d’un passé pas si lointain. C’est un phénomène qu’on observe un peu partout en Europe, y compris sur la Ligne Maginot ou dans les Ardennes.</w:t>
      </w:r>
    </w:p>
    <w:p w14:paraId="04864AEF" w14:textId="242A10EA" w:rsidR="009878CF" w:rsidRPr="009878CF" w:rsidRDefault="009878CF" w:rsidP="009878CF">
      <w:pPr>
        <w:pStyle w:val="TexteAvant-proposePagesintroductives"/>
        <w:jc w:val="both"/>
        <w:rPr>
          <w:rFonts w:ascii="Arial" w:hAnsi="Arial" w:cs="Arial"/>
          <w:i w:val="0"/>
          <w:iCs w:val="0"/>
          <w:sz w:val="24"/>
          <w:szCs w:val="24"/>
        </w:rPr>
      </w:pPr>
      <w:r w:rsidRPr="009878CF">
        <w:rPr>
          <w:rFonts w:ascii="Arial" w:hAnsi="Arial" w:cs="Arial"/>
          <w:i w:val="0"/>
          <w:iCs w:val="0"/>
          <w:sz w:val="24"/>
          <w:szCs w:val="24"/>
        </w:rPr>
        <w:t>Ce numéro 108 d’</w:t>
      </w:r>
      <w:r w:rsidRPr="00FB777E">
        <w:rPr>
          <w:rFonts w:ascii="Arial" w:hAnsi="Arial" w:cs="Arial"/>
          <w:iCs w:val="0"/>
          <w:sz w:val="24"/>
          <w:szCs w:val="24"/>
        </w:rPr>
        <w:t>Intervalles</w:t>
      </w:r>
      <w:r w:rsidRPr="009878CF">
        <w:rPr>
          <w:rFonts w:ascii="Arial" w:hAnsi="Arial" w:cs="Arial"/>
          <w:i w:val="0"/>
          <w:iCs w:val="0"/>
          <w:sz w:val="24"/>
          <w:szCs w:val="24"/>
        </w:rPr>
        <w:t xml:space="preserve"> répond aux questions que se pose le lecteur et le fait entrer dans les coulisses de notre défense nationale. Après la lecture de ce numéro, le promeneur regardera différemment ces</w:t>
      </w:r>
      <w:r w:rsidR="00A8562B">
        <w:rPr>
          <w:rFonts w:ascii="Arial" w:hAnsi="Arial" w:cs="Arial"/>
          <w:i w:val="0"/>
          <w:iCs w:val="0"/>
          <w:sz w:val="24"/>
          <w:szCs w:val="24"/>
        </w:rPr>
        <w:t xml:space="preserve"> grises</w:t>
      </w:r>
      <w:r w:rsidRPr="009878CF">
        <w:rPr>
          <w:rFonts w:ascii="Arial" w:hAnsi="Arial" w:cs="Arial"/>
          <w:i w:val="0"/>
          <w:iCs w:val="0"/>
          <w:sz w:val="24"/>
          <w:szCs w:val="24"/>
        </w:rPr>
        <w:t xml:space="preserve"> sentinelles immobiles. </w:t>
      </w:r>
    </w:p>
    <w:p w14:paraId="6725A2C3" w14:textId="5275909F" w:rsidR="00F72B44" w:rsidRDefault="009878CF" w:rsidP="009878CF">
      <w:pPr>
        <w:spacing w:before="120" w:after="120"/>
        <w:jc w:val="both"/>
        <w:rPr>
          <w:rFonts w:ascii="Arial" w:hAnsi="Arial" w:cs="Arial"/>
          <w:iCs/>
        </w:rPr>
      </w:pPr>
      <w:r w:rsidRPr="009878CF">
        <w:rPr>
          <w:rFonts w:ascii="Arial" w:hAnsi="Arial" w:cs="Arial"/>
          <w:iCs/>
        </w:rPr>
        <w:t xml:space="preserve">Deux balades spécialement concoctées par les </w:t>
      </w:r>
      <w:r w:rsidR="00A8562B">
        <w:rPr>
          <w:rFonts w:ascii="Arial" w:hAnsi="Arial" w:cs="Arial"/>
          <w:iCs/>
        </w:rPr>
        <w:t xml:space="preserve">auteurs sont proposées en fin de </w:t>
      </w:r>
      <w:r w:rsidRPr="009878CF">
        <w:rPr>
          <w:rFonts w:ascii="Arial" w:hAnsi="Arial" w:cs="Arial"/>
          <w:iCs/>
        </w:rPr>
        <w:t>volume pour aller à la rencontre de ces vestiges de béton.</w:t>
      </w:r>
    </w:p>
    <w:p w14:paraId="1F60C5D8" w14:textId="77777777" w:rsidR="00094E86" w:rsidRPr="009878CF" w:rsidRDefault="00094E86" w:rsidP="009878CF">
      <w:pPr>
        <w:spacing w:before="120" w:after="120"/>
        <w:jc w:val="both"/>
        <w:rPr>
          <w:rFonts w:ascii="Arial" w:hAnsi="Arial" w:cs="Arial"/>
        </w:rPr>
      </w:pPr>
    </w:p>
    <w:p w14:paraId="29E1F5AC" w14:textId="77777777" w:rsidR="00F72B44" w:rsidRDefault="00F72B44" w:rsidP="00F72B44">
      <w:pPr>
        <w:spacing w:after="120"/>
        <w:rPr>
          <w:rFonts w:ascii="Times New Roman" w:hAnsi="Times New Roman" w:cs="Times New Roman"/>
          <w:sz w:val="22"/>
          <w:szCs w:val="22"/>
        </w:rPr>
      </w:pPr>
    </w:p>
    <w:p w14:paraId="5C9A915D" w14:textId="2DF67CDE" w:rsidR="00F72B44" w:rsidRDefault="00F72B44" w:rsidP="000D2E39">
      <w:pPr>
        <w:rPr>
          <w:rFonts w:ascii="Arial" w:hAnsi="Arial" w:cs="Times New Roman"/>
          <w:sz w:val="22"/>
          <w:szCs w:val="22"/>
        </w:rPr>
      </w:pPr>
      <w:bookmarkStart w:id="0" w:name="Text6"/>
      <w:bookmarkEnd w:id="0"/>
      <w:r w:rsidRPr="000D2E39">
        <w:rPr>
          <w:rFonts w:ascii="Arial" w:hAnsi="Arial" w:cs="Times New Roman"/>
          <w:b/>
          <w:bCs/>
          <w:sz w:val="22"/>
          <w:szCs w:val="22"/>
        </w:rPr>
        <w:t xml:space="preserve">Responsable de la réalisation: </w:t>
      </w:r>
      <w:r w:rsidR="00A8562B">
        <w:rPr>
          <w:rFonts w:ascii="Arial" w:hAnsi="Arial" w:cs="Times New Roman"/>
          <w:b/>
          <w:bCs/>
          <w:sz w:val="22"/>
          <w:szCs w:val="22"/>
        </w:rPr>
        <w:tab/>
      </w:r>
      <w:r w:rsidR="00640FB3">
        <w:rPr>
          <w:rFonts w:ascii="Arial" w:hAnsi="Arial" w:cs="Times New Roman"/>
          <w:sz w:val="22"/>
          <w:szCs w:val="22"/>
        </w:rPr>
        <w:t>Jean-</w:t>
      </w:r>
      <w:r w:rsidR="00A8562B">
        <w:rPr>
          <w:rFonts w:ascii="Arial" w:hAnsi="Arial" w:cs="Times New Roman"/>
          <w:sz w:val="22"/>
          <w:szCs w:val="22"/>
        </w:rPr>
        <w:t>Marie Hotz</w:t>
      </w:r>
      <w:r w:rsidR="00640FB3">
        <w:rPr>
          <w:rFonts w:ascii="Arial" w:hAnsi="Arial" w:cs="Times New Roman"/>
          <w:sz w:val="22"/>
          <w:szCs w:val="22"/>
        </w:rPr>
        <w:t xml:space="preserve"> </w:t>
      </w:r>
      <w:r w:rsidR="008C26D1">
        <w:rPr>
          <w:rFonts w:ascii="Arial" w:hAnsi="Arial" w:cs="Times New Roman"/>
          <w:sz w:val="22"/>
          <w:szCs w:val="22"/>
        </w:rPr>
        <w:tab/>
        <w:t>0</w:t>
      </w:r>
      <w:r w:rsidR="00A8562B">
        <w:rPr>
          <w:rFonts w:ascii="Arial" w:hAnsi="Arial" w:cs="Times New Roman"/>
          <w:sz w:val="22"/>
          <w:szCs w:val="22"/>
        </w:rPr>
        <w:t>79 631 42 18</w:t>
      </w:r>
    </w:p>
    <w:p w14:paraId="033A0938" w14:textId="4BA90375" w:rsidR="00A8562B" w:rsidRPr="000D2E39" w:rsidRDefault="00A8562B" w:rsidP="000D2E39">
      <w:pPr>
        <w:rPr>
          <w:rFonts w:ascii="Arial" w:hAnsi="Arial" w:cs="Times New Roman"/>
          <w:sz w:val="22"/>
          <w:szCs w:val="22"/>
        </w:rPr>
      </w:pPr>
      <w:r w:rsidRPr="00A8562B">
        <w:rPr>
          <w:rFonts w:ascii="Arial" w:hAnsi="Arial" w:cs="Times New Roman"/>
          <w:b/>
          <w:sz w:val="22"/>
          <w:szCs w:val="22"/>
        </w:rPr>
        <w:t>Spécialistes fortifications:</w:t>
      </w:r>
      <w:r>
        <w:rPr>
          <w:rFonts w:ascii="Arial" w:hAnsi="Arial" w:cs="Times New Roman"/>
          <w:sz w:val="22"/>
          <w:szCs w:val="22"/>
        </w:rPr>
        <w:tab/>
      </w:r>
      <w:r>
        <w:rPr>
          <w:rFonts w:ascii="Arial" w:hAnsi="Arial" w:cs="Times New Roman"/>
          <w:sz w:val="22"/>
          <w:szCs w:val="22"/>
        </w:rPr>
        <w:tab/>
      </w:r>
      <w:r w:rsidRPr="00A8562B">
        <w:rPr>
          <w:rFonts w:ascii="Arial" w:hAnsi="Arial" w:cs="Times New Roman"/>
          <w:sz w:val="22"/>
          <w:szCs w:val="22"/>
        </w:rPr>
        <w:t xml:space="preserve">Hervé de </w:t>
      </w:r>
      <w:r w:rsidR="008C26D1">
        <w:rPr>
          <w:rFonts w:ascii="Arial" w:hAnsi="Arial" w:cs="Times New Roman"/>
          <w:sz w:val="22"/>
          <w:szCs w:val="22"/>
        </w:rPr>
        <w:t>Weck</w:t>
      </w:r>
      <w:r w:rsidRPr="00A8562B">
        <w:rPr>
          <w:rFonts w:ascii="Arial" w:hAnsi="Arial" w:cs="Times New Roman"/>
          <w:sz w:val="22"/>
          <w:szCs w:val="22"/>
        </w:rPr>
        <w:t xml:space="preserve"> </w:t>
      </w:r>
      <w:r w:rsidR="008C26D1">
        <w:rPr>
          <w:rFonts w:ascii="Arial" w:hAnsi="Arial" w:cs="Times New Roman"/>
          <w:sz w:val="22"/>
          <w:szCs w:val="22"/>
        </w:rPr>
        <w:tab/>
        <w:t>0</w:t>
      </w:r>
      <w:r w:rsidRPr="00A8562B">
        <w:rPr>
          <w:rFonts w:ascii="Arial" w:hAnsi="Arial" w:cs="Arial"/>
          <w:sz w:val="22"/>
          <w:szCs w:val="22"/>
        </w:rPr>
        <w:t>79 564 69 92</w:t>
      </w:r>
      <w:r w:rsidR="008C26D1">
        <w:rPr>
          <w:rFonts w:ascii="Arial" w:hAnsi="Arial" w:cs="Arial"/>
          <w:sz w:val="22"/>
          <w:szCs w:val="22"/>
        </w:rPr>
        <w:t xml:space="preserve"> (Jura)</w:t>
      </w:r>
      <w:r w:rsidR="008C26D1">
        <w:rPr>
          <w:rFonts w:ascii="Arial" w:hAnsi="Arial" w:cs="Arial"/>
          <w:sz w:val="22"/>
          <w:szCs w:val="22"/>
        </w:rPr>
        <w:br/>
      </w:r>
      <w:r w:rsidR="008C26D1">
        <w:rPr>
          <w:rFonts w:ascii="Arial" w:hAnsi="Arial" w:cs="Arial"/>
          <w:sz w:val="22"/>
          <w:szCs w:val="22"/>
        </w:rPr>
        <w:tab/>
      </w:r>
      <w:r w:rsidR="008C26D1">
        <w:rPr>
          <w:rFonts w:ascii="Arial" w:hAnsi="Arial" w:cs="Arial"/>
          <w:sz w:val="22"/>
          <w:szCs w:val="22"/>
        </w:rPr>
        <w:tab/>
      </w:r>
      <w:r w:rsidR="008C26D1">
        <w:rPr>
          <w:rFonts w:ascii="Arial" w:hAnsi="Arial" w:cs="Arial"/>
          <w:sz w:val="22"/>
          <w:szCs w:val="22"/>
        </w:rPr>
        <w:tab/>
      </w:r>
      <w:r w:rsidR="008C26D1">
        <w:rPr>
          <w:rFonts w:ascii="Arial" w:hAnsi="Arial" w:cs="Arial"/>
          <w:sz w:val="22"/>
          <w:szCs w:val="22"/>
        </w:rPr>
        <w:tab/>
      </w:r>
      <w:r w:rsidR="008C26D1">
        <w:rPr>
          <w:rFonts w:ascii="Arial" w:hAnsi="Arial" w:cs="Arial"/>
          <w:sz w:val="22"/>
          <w:szCs w:val="22"/>
        </w:rPr>
        <w:tab/>
        <w:t xml:space="preserve">Jean-Pierre Weber </w:t>
      </w:r>
      <w:r w:rsidR="008C26D1">
        <w:rPr>
          <w:rFonts w:ascii="Arial" w:hAnsi="Arial" w:cs="Arial"/>
          <w:sz w:val="22"/>
          <w:szCs w:val="22"/>
        </w:rPr>
        <w:tab/>
        <w:t>032 645 17 75 (Jura bernois)</w:t>
      </w:r>
      <w:r w:rsidR="008C26D1">
        <w:rPr>
          <w:rFonts w:ascii="Arial" w:hAnsi="Arial" w:cs="Arial"/>
          <w:sz w:val="22"/>
          <w:szCs w:val="22"/>
        </w:rPr>
        <w:br/>
      </w:r>
      <w:r w:rsidR="008C26D1">
        <w:rPr>
          <w:rFonts w:ascii="Arial" w:hAnsi="Arial" w:cs="Arial"/>
          <w:sz w:val="22"/>
          <w:szCs w:val="22"/>
        </w:rPr>
        <w:tab/>
      </w:r>
      <w:r w:rsidR="008C26D1">
        <w:rPr>
          <w:rFonts w:ascii="Arial" w:hAnsi="Arial" w:cs="Arial"/>
          <w:sz w:val="22"/>
          <w:szCs w:val="22"/>
        </w:rPr>
        <w:tab/>
      </w:r>
      <w:r w:rsidR="008C26D1">
        <w:rPr>
          <w:rFonts w:ascii="Arial" w:hAnsi="Arial" w:cs="Arial"/>
          <w:sz w:val="22"/>
          <w:szCs w:val="22"/>
        </w:rPr>
        <w:tab/>
      </w:r>
      <w:r w:rsidR="008C26D1">
        <w:rPr>
          <w:rFonts w:ascii="Arial" w:hAnsi="Arial" w:cs="Arial"/>
          <w:sz w:val="22"/>
          <w:szCs w:val="22"/>
        </w:rPr>
        <w:tab/>
      </w:r>
      <w:r w:rsidR="008C26D1">
        <w:rPr>
          <w:rFonts w:ascii="Arial" w:hAnsi="Arial" w:cs="Arial"/>
          <w:sz w:val="22"/>
          <w:szCs w:val="22"/>
        </w:rPr>
        <w:tab/>
        <w:t>Claude Jeanbourquin</w:t>
      </w:r>
      <w:r w:rsidR="008C26D1">
        <w:rPr>
          <w:rFonts w:ascii="Arial" w:hAnsi="Arial" w:cs="Arial"/>
          <w:sz w:val="22"/>
          <w:szCs w:val="22"/>
        </w:rPr>
        <w:tab/>
        <w:t>032 365 58 79 (Frinvillier)</w:t>
      </w:r>
    </w:p>
    <w:p w14:paraId="30C77A5F" w14:textId="77777777" w:rsidR="000D2E39" w:rsidRPr="000D2E39" w:rsidRDefault="000D2E39" w:rsidP="000D2E39">
      <w:pPr>
        <w:rPr>
          <w:rFonts w:ascii="Arial" w:hAnsi="Arial" w:cs="Times New Roman"/>
          <w:sz w:val="22"/>
          <w:szCs w:val="22"/>
        </w:rPr>
      </w:pPr>
    </w:p>
    <w:p w14:paraId="6FAE6354" w14:textId="7CD79FCB" w:rsidR="00F72B44" w:rsidRPr="00F72B44" w:rsidRDefault="00F72B44" w:rsidP="000D2E39">
      <w:pPr>
        <w:rPr>
          <w:rFonts w:ascii="Arial" w:hAnsi="Arial" w:cs="Times New Roman"/>
        </w:rPr>
      </w:pPr>
      <w:bookmarkStart w:id="1" w:name="Text11"/>
      <w:bookmarkEnd w:id="1"/>
      <w:r w:rsidRPr="00F72B44">
        <w:rPr>
          <w:rFonts w:ascii="Arial" w:hAnsi="Arial" w:cs="Times New Roman"/>
          <w:b/>
          <w:bCs/>
          <w:sz w:val="20"/>
          <w:szCs w:val="20"/>
        </w:rPr>
        <w:t xml:space="preserve">Prix de vente : </w:t>
      </w:r>
      <w:r w:rsidRPr="00F72B44">
        <w:rPr>
          <w:rFonts w:ascii="Arial" w:hAnsi="Arial" w:cs="Times New Roman"/>
          <w:sz w:val="20"/>
          <w:szCs w:val="20"/>
        </w:rPr>
        <w:t xml:space="preserve">CHF </w:t>
      </w:r>
      <w:r w:rsidR="00433C31">
        <w:rPr>
          <w:rFonts w:ascii="Arial" w:hAnsi="Arial" w:cs="Times New Roman"/>
          <w:sz w:val="20"/>
          <w:szCs w:val="20"/>
        </w:rPr>
        <w:t>30.–</w:t>
      </w:r>
      <w:r w:rsidRPr="00F72B44">
        <w:rPr>
          <w:rFonts w:ascii="Arial" w:hAnsi="Arial" w:cs="Times New Roman"/>
          <w:sz w:val="20"/>
          <w:szCs w:val="20"/>
        </w:rPr>
        <w:t xml:space="preserve"> + frais de port</w:t>
      </w:r>
    </w:p>
    <w:p w14:paraId="10257F09" w14:textId="77777777" w:rsidR="00F72B44" w:rsidRPr="00F72B44" w:rsidRDefault="00F72B44" w:rsidP="000D2E39">
      <w:pPr>
        <w:rPr>
          <w:rFonts w:ascii="Arial" w:hAnsi="Arial" w:cs="Times New Roman"/>
        </w:rPr>
      </w:pPr>
    </w:p>
    <w:p w14:paraId="098736F1" w14:textId="4DB7B93E" w:rsidR="005367B7" w:rsidRDefault="00F72B44" w:rsidP="005367B7">
      <w:pPr>
        <w:tabs>
          <w:tab w:val="left" w:pos="3828"/>
        </w:tabs>
        <w:rPr>
          <w:rFonts w:ascii="Arial" w:hAnsi="Arial" w:cs="Times New Roman"/>
          <w:sz w:val="20"/>
          <w:szCs w:val="20"/>
        </w:rPr>
      </w:pPr>
      <w:bookmarkStart w:id="2" w:name="Text15"/>
      <w:bookmarkStart w:id="3" w:name="Text12"/>
      <w:bookmarkStart w:id="4" w:name="Text14"/>
      <w:bookmarkEnd w:id="2"/>
      <w:bookmarkEnd w:id="3"/>
      <w:bookmarkEnd w:id="4"/>
      <w:r w:rsidRPr="00F72B44">
        <w:rPr>
          <w:rFonts w:ascii="Arial" w:hAnsi="Arial" w:cs="Times New Roman"/>
          <w:b/>
          <w:bCs/>
          <w:sz w:val="20"/>
          <w:szCs w:val="20"/>
        </w:rPr>
        <w:t xml:space="preserve">Administration/vente </w:t>
      </w:r>
      <w:r w:rsidR="000D2E39">
        <w:rPr>
          <w:rFonts w:ascii="Arial" w:hAnsi="Arial" w:cs="Times New Roman"/>
          <w:b/>
          <w:bCs/>
          <w:sz w:val="20"/>
          <w:szCs w:val="20"/>
        </w:rPr>
        <w:tab/>
      </w:r>
      <w:r w:rsidRPr="00F72B44">
        <w:rPr>
          <w:rFonts w:ascii="Arial" w:hAnsi="Arial" w:cs="Times New Roman"/>
          <w:b/>
          <w:bCs/>
          <w:sz w:val="20"/>
          <w:szCs w:val="20"/>
        </w:rPr>
        <w:t>Descriptif technique</w:t>
      </w:r>
      <w:r w:rsidRPr="00F72B44">
        <w:rPr>
          <w:rFonts w:ascii="Arial" w:hAnsi="Arial" w:cs="Times New Roman"/>
          <w:b/>
          <w:bCs/>
          <w:sz w:val="20"/>
          <w:szCs w:val="20"/>
        </w:rPr>
        <w:br/>
      </w:r>
      <w:r w:rsidR="005367B7">
        <w:rPr>
          <w:rFonts w:ascii="Arial" w:hAnsi="Arial" w:cs="Times New Roman"/>
          <w:sz w:val="20"/>
          <w:szCs w:val="20"/>
        </w:rPr>
        <w:t>INTERVALLES</w:t>
      </w:r>
      <w:r w:rsidR="005367B7" w:rsidRPr="00F72B44">
        <w:rPr>
          <w:rFonts w:ascii="Arial" w:hAnsi="Arial" w:cs="Times New Roman"/>
          <w:sz w:val="20"/>
          <w:szCs w:val="20"/>
        </w:rPr>
        <w:t xml:space="preserve"> </w:t>
      </w:r>
      <w:r w:rsidR="005367B7">
        <w:rPr>
          <w:rFonts w:ascii="Arial" w:hAnsi="Arial" w:cs="Times New Roman"/>
          <w:sz w:val="20"/>
          <w:szCs w:val="20"/>
        </w:rPr>
        <w:tab/>
      </w:r>
      <w:r w:rsidR="005367B7" w:rsidRPr="00F72B44">
        <w:rPr>
          <w:rFonts w:ascii="Arial" w:hAnsi="Arial" w:cs="Times New Roman"/>
          <w:sz w:val="20"/>
          <w:szCs w:val="20"/>
        </w:rPr>
        <w:t xml:space="preserve">Format </w:t>
      </w:r>
      <w:r w:rsidR="00433C31">
        <w:rPr>
          <w:rFonts w:ascii="Arial" w:hAnsi="Arial" w:cs="Times New Roman"/>
          <w:sz w:val="20"/>
          <w:szCs w:val="20"/>
        </w:rPr>
        <w:tab/>
      </w:r>
      <w:r w:rsidR="005367B7" w:rsidRPr="00F72B44">
        <w:rPr>
          <w:rFonts w:ascii="Arial" w:hAnsi="Arial" w:cs="Times New Roman"/>
          <w:sz w:val="20"/>
          <w:szCs w:val="20"/>
        </w:rPr>
        <w:t>170 x 250 mm</w:t>
      </w:r>
      <w:r w:rsidR="005367B7" w:rsidRPr="00F72B44">
        <w:rPr>
          <w:rFonts w:ascii="Arial" w:hAnsi="Arial" w:cs="Times New Roman"/>
          <w:sz w:val="20"/>
          <w:szCs w:val="20"/>
        </w:rPr>
        <w:br/>
      </w:r>
      <w:r w:rsidR="005367B7">
        <w:rPr>
          <w:rFonts w:ascii="Arial" w:hAnsi="Arial" w:cs="Times New Roman"/>
          <w:sz w:val="20"/>
          <w:szCs w:val="20"/>
        </w:rPr>
        <w:t>Mélissa Hotz</w:t>
      </w:r>
      <w:r w:rsidR="005367B7" w:rsidRPr="00F72B44">
        <w:rPr>
          <w:rFonts w:ascii="Arial" w:hAnsi="Arial" w:cs="Times New Roman"/>
          <w:sz w:val="20"/>
          <w:szCs w:val="20"/>
        </w:rPr>
        <w:t xml:space="preserve"> </w:t>
      </w:r>
      <w:r w:rsidR="005367B7">
        <w:rPr>
          <w:rFonts w:ascii="Arial" w:hAnsi="Arial" w:cs="Times New Roman"/>
          <w:sz w:val="20"/>
          <w:szCs w:val="20"/>
        </w:rPr>
        <w:tab/>
      </w:r>
      <w:r w:rsidR="005367B7" w:rsidRPr="00F72B44">
        <w:rPr>
          <w:rFonts w:ascii="Arial" w:hAnsi="Arial" w:cs="Times New Roman"/>
          <w:sz w:val="20"/>
          <w:szCs w:val="20"/>
        </w:rPr>
        <w:t xml:space="preserve">Contenu </w:t>
      </w:r>
      <w:r w:rsidR="005367B7" w:rsidRPr="00F72B44">
        <w:rPr>
          <w:rFonts w:ascii="Arial" w:hAnsi="Arial" w:cs="Times New Roman"/>
          <w:sz w:val="20"/>
          <w:szCs w:val="20"/>
        </w:rPr>
        <w:t> </w:t>
      </w:r>
      <w:r w:rsidR="00433C31">
        <w:rPr>
          <w:rFonts w:ascii="Arial" w:hAnsi="Arial" w:cs="Times New Roman"/>
          <w:sz w:val="20"/>
          <w:szCs w:val="20"/>
        </w:rPr>
        <w:tab/>
        <w:t>1</w:t>
      </w:r>
      <w:r w:rsidR="00A8562B">
        <w:rPr>
          <w:rFonts w:ascii="Arial" w:hAnsi="Arial" w:cs="Times New Roman"/>
          <w:sz w:val="20"/>
          <w:szCs w:val="20"/>
        </w:rPr>
        <w:t>30</w:t>
      </w:r>
      <w:r w:rsidR="00433C31">
        <w:rPr>
          <w:rFonts w:ascii="Arial" w:hAnsi="Arial" w:cs="Times New Roman"/>
          <w:sz w:val="20"/>
          <w:szCs w:val="20"/>
        </w:rPr>
        <w:t xml:space="preserve"> </w:t>
      </w:r>
      <w:r w:rsidR="005367B7" w:rsidRPr="00F72B44">
        <w:rPr>
          <w:rFonts w:ascii="Arial" w:hAnsi="Arial" w:cs="Times New Roman"/>
          <w:sz w:val="20"/>
          <w:szCs w:val="20"/>
        </w:rPr>
        <w:t>pages</w:t>
      </w:r>
      <w:r w:rsidR="005367B7" w:rsidRPr="00F72B44">
        <w:rPr>
          <w:rFonts w:ascii="Arial" w:hAnsi="Arial" w:cs="Times New Roman"/>
          <w:sz w:val="20"/>
          <w:szCs w:val="20"/>
        </w:rPr>
        <w:br/>
      </w:r>
      <w:r w:rsidR="005367B7">
        <w:rPr>
          <w:rFonts w:ascii="Arial" w:hAnsi="Arial" w:cs="Times New Roman"/>
          <w:sz w:val="20"/>
          <w:szCs w:val="20"/>
        </w:rPr>
        <w:t>Case postale 7073</w:t>
      </w:r>
      <w:r w:rsidR="005367B7">
        <w:rPr>
          <w:rFonts w:ascii="Arial" w:hAnsi="Arial" w:cs="Times New Roman"/>
          <w:sz w:val="20"/>
          <w:szCs w:val="20"/>
        </w:rPr>
        <w:tab/>
      </w:r>
      <w:r w:rsidR="005367B7" w:rsidRPr="00F72B44">
        <w:rPr>
          <w:rFonts w:ascii="Arial" w:hAnsi="Arial" w:cs="Times New Roman"/>
          <w:sz w:val="20"/>
          <w:szCs w:val="20"/>
        </w:rPr>
        <w:t xml:space="preserve">Illustrations </w:t>
      </w:r>
      <w:r w:rsidR="005367B7" w:rsidRPr="00F72B44">
        <w:rPr>
          <w:rFonts w:ascii="Arial" w:hAnsi="Arial" w:cs="Times New Roman"/>
          <w:sz w:val="20"/>
          <w:szCs w:val="20"/>
        </w:rPr>
        <w:t> </w:t>
      </w:r>
      <w:r w:rsidR="00433C31">
        <w:rPr>
          <w:rFonts w:ascii="Arial" w:hAnsi="Arial" w:cs="Times New Roman"/>
          <w:sz w:val="20"/>
          <w:szCs w:val="20"/>
        </w:rPr>
        <w:t>couleurs et N/B</w:t>
      </w:r>
      <w:r w:rsidR="005367B7" w:rsidRPr="00F72B44">
        <w:rPr>
          <w:rFonts w:ascii="Arial" w:hAnsi="Arial" w:cs="Times New Roman"/>
          <w:sz w:val="20"/>
          <w:szCs w:val="20"/>
        </w:rPr>
        <w:t> </w:t>
      </w:r>
      <w:r w:rsidR="005367B7" w:rsidRPr="00F72B44">
        <w:rPr>
          <w:rFonts w:ascii="Arial" w:hAnsi="Arial" w:cs="Times New Roman"/>
          <w:sz w:val="20"/>
          <w:szCs w:val="20"/>
        </w:rPr>
        <w:t> </w:t>
      </w:r>
      <w:r w:rsidR="005367B7" w:rsidRPr="00F72B44">
        <w:rPr>
          <w:rFonts w:ascii="Arial" w:hAnsi="Arial" w:cs="Times New Roman"/>
          <w:sz w:val="20"/>
          <w:szCs w:val="20"/>
        </w:rPr>
        <w:t> </w:t>
      </w:r>
      <w:r w:rsidR="005367B7" w:rsidRPr="00F72B44">
        <w:rPr>
          <w:rFonts w:ascii="Arial" w:hAnsi="Arial" w:cs="Times New Roman"/>
          <w:sz w:val="20"/>
          <w:szCs w:val="20"/>
        </w:rPr>
        <w:t> </w:t>
      </w:r>
    </w:p>
    <w:p w14:paraId="235377A5" w14:textId="6AA97E16" w:rsidR="005367B7" w:rsidRDefault="005367B7" w:rsidP="005367B7">
      <w:pPr>
        <w:tabs>
          <w:tab w:val="left" w:pos="3828"/>
        </w:tabs>
        <w:rPr>
          <w:rFonts w:ascii="Arial" w:hAnsi="Arial" w:cs="Times New Roman"/>
          <w:sz w:val="20"/>
          <w:szCs w:val="20"/>
        </w:rPr>
      </w:pPr>
      <w:r>
        <w:rPr>
          <w:rFonts w:ascii="Arial" w:hAnsi="Arial" w:cs="Times New Roman"/>
          <w:sz w:val="20"/>
          <w:szCs w:val="20"/>
        </w:rPr>
        <w:t>CH-2500 Bienne 7</w:t>
      </w:r>
      <w:r>
        <w:rPr>
          <w:rFonts w:ascii="Arial" w:hAnsi="Arial" w:cs="Times New Roman"/>
          <w:sz w:val="20"/>
          <w:szCs w:val="20"/>
        </w:rPr>
        <w:tab/>
      </w:r>
      <w:r w:rsidRPr="00F72B44">
        <w:rPr>
          <w:rFonts w:ascii="Arial" w:hAnsi="Arial" w:cs="Times New Roman"/>
          <w:sz w:val="20"/>
          <w:szCs w:val="20"/>
        </w:rPr>
        <w:t>ISSN 1015-7611</w:t>
      </w:r>
      <w:r w:rsidRPr="00F72B44">
        <w:rPr>
          <w:rFonts w:ascii="Arial" w:hAnsi="Arial" w:cs="Times New Roman"/>
          <w:sz w:val="20"/>
          <w:szCs w:val="20"/>
        </w:rPr>
        <w:br/>
      </w:r>
      <w:r w:rsidRPr="00BC01D8">
        <w:rPr>
          <w:rFonts w:ascii="Arial" w:hAnsi="Arial" w:cs="Times New Roman"/>
          <w:sz w:val="20"/>
          <w:szCs w:val="20"/>
        </w:rPr>
        <w:t>Tél. +41 79 935 66 31</w:t>
      </w:r>
      <w:r>
        <w:rPr>
          <w:rFonts w:ascii="Arial" w:hAnsi="Arial" w:cs="Times New Roman"/>
        </w:rPr>
        <w:tab/>
      </w:r>
      <w:r w:rsidRPr="001150C2">
        <w:rPr>
          <w:rFonts w:ascii="Arial" w:hAnsi="Arial" w:cs="Times New Roman"/>
          <w:sz w:val="20"/>
          <w:szCs w:val="20"/>
        </w:rPr>
        <w:t>Sortie:</w:t>
      </w:r>
      <w:r w:rsidR="00433C31">
        <w:rPr>
          <w:rFonts w:ascii="Arial" w:hAnsi="Arial" w:cs="Times New Roman"/>
          <w:sz w:val="20"/>
          <w:szCs w:val="20"/>
        </w:rPr>
        <w:t xml:space="preserve"> </w:t>
      </w:r>
      <w:r w:rsidR="00433C31">
        <w:rPr>
          <w:rFonts w:ascii="Arial" w:hAnsi="Arial" w:cs="Times New Roman"/>
          <w:sz w:val="20"/>
          <w:szCs w:val="20"/>
        </w:rPr>
        <w:tab/>
      </w:r>
      <w:r w:rsidR="00A8562B">
        <w:rPr>
          <w:rFonts w:ascii="Arial" w:hAnsi="Arial" w:cs="Times New Roman"/>
          <w:sz w:val="20"/>
          <w:szCs w:val="20"/>
        </w:rPr>
        <w:t>18 octobre</w:t>
      </w:r>
      <w:r w:rsidR="00433C31">
        <w:rPr>
          <w:rFonts w:ascii="Arial" w:hAnsi="Arial" w:cs="Times New Roman"/>
          <w:sz w:val="20"/>
          <w:szCs w:val="20"/>
        </w:rPr>
        <w:t xml:space="preserve"> 2017</w:t>
      </w:r>
    </w:p>
    <w:p w14:paraId="5421C257" w14:textId="77777777" w:rsidR="005367B7" w:rsidRDefault="005367B7" w:rsidP="005367B7">
      <w:pPr>
        <w:tabs>
          <w:tab w:val="left" w:pos="3828"/>
        </w:tabs>
        <w:rPr>
          <w:rFonts w:ascii="Arial" w:hAnsi="Arial" w:cs="Times New Roman"/>
          <w:sz w:val="20"/>
          <w:szCs w:val="20"/>
        </w:rPr>
      </w:pPr>
    </w:p>
    <w:p w14:paraId="2E2975CC" w14:textId="74770700" w:rsidR="00A66CCA" w:rsidRDefault="00F72B44" w:rsidP="005367B7">
      <w:pPr>
        <w:tabs>
          <w:tab w:val="left" w:pos="3828"/>
        </w:tabs>
        <w:spacing w:after="120"/>
        <w:rPr>
          <w:rFonts w:ascii="Arial" w:hAnsi="Arial" w:cs="Times New Roman"/>
          <w:b/>
          <w:bCs/>
          <w:sz w:val="22"/>
          <w:szCs w:val="22"/>
        </w:rPr>
      </w:pPr>
      <w:r w:rsidRPr="000C5FCA">
        <w:rPr>
          <w:rFonts w:ascii="Arial" w:hAnsi="Arial" w:cs="Times New Roman"/>
          <w:b/>
          <w:bCs/>
          <w:sz w:val="22"/>
          <w:szCs w:val="22"/>
        </w:rPr>
        <w:t>Texte</w:t>
      </w:r>
      <w:r w:rsidR="00A8562B">
        <w:rPr>
          <w:rFonts w:ascii="Arial" w:hAnsi="Arial" w:cs="Times New Roman"/>
          <w:b/>
          <w:bCs/>
          <w:sz w:val="22"/>
          <w:szCs w:val="22"/>
        </w:rPr>
        <w:t>s</w:t>
      </w:r>
      <w:r w:rsidRPr="000C5FCA">
        <w:rPr>
          <w:rFonts w:ascii="Arial" w:hAnsi="Arial" w:cs="Times New Roman"/>
          <w:b/>
          <w:bCs/>
          <w:sz w:val="22"/>
          <w:szCs w:val="22"/>
        </w:rPr>
        <w:t xml:space="preserve"> du communiqué (.pdf, .doc) et photos disponibles sur: </w:t>
      </w:r>
      <w:hyperlink r:id="rId8" w:history="1">
        <w:r w:rsidR="00541E62" w:rsidRPr="002E27FB">
          <w:rPr>
            <w:rStyle w:val="Lienhypertexte"/>
            <w:rFonts w:ascii="Arial" w:hAnsi="Arial" w:cs="Times New Roman"/>
            <w:b/>
            <w:bCs/>
            <w:sz w:val="22"/>
            <w:szCs w:val="22"/>
          </w:rPr>
          <w:t>www.intervalles.ch/presse</w:t>
        </w:r>
      </w:hyperlink>
    </w:p>
    <w:p w14:paraId="05E2D410" w14:textId="15548848" w:rsidR="00541E62" w:rsidRDefault="00541E62">
      <w:pPr>
        <w:rPr>
          <w:rFonts w:ascii="Arial" w:hAnsi="Arial"/>
        </w:rPr>
      </w:pPr>
      <w:r>
        <w:rPr>
          <w:rFonts w:ascii="Arial" w:hAnsi="Arial"/>
        </w:rPr>
        <w:br w:type="page"/>
      </w:r>
    </w:p>
    <w:p w14:paraId="5CB3951D" w14:textId="77777777" w:rsidR="00541E62" w:rsidRDefault="00541E62" w:rsidP="00541E62">
      <w:pPr>
        <w:rPr>
          <w:rFonts w:ascii="Arial" w:hAnsi="Arial" w:cs="Arial"/>
          <w:bCs/>
          <w:sz w:val="20"/>
          <w:szCs w:val="20"/>
        </w:rPr>
        <w:sectPr w:rsidR="00541E62" w:rsidSect="001420DD">
          <w:footerReference w:type="even" r:id="rId9"/>
          <w:footerReference w:type="default" r:id="rId10"/>
          <w:footerReference w:type="first" r:id="rId11"/>
          <w:pgSz w:w="11900" w:h="16840"/>
          <w:pgMar w:top="1417" w:right="1417" w:bottom="1417" w:left="1417" w:header="708" w:footer="708" w:gutter="0"/>
          <w:cols w:space="708"/>
          <w:docGrid w:linePitch="360"/>
        </w:sectPr>
      </w:pPr>
    </w:p>
    <w:p w14:paraId="5012501C" w14:textId="343B016B" w:rsidR="00541E62" w:rsidRDefault="00541E62" w:rsidP="00541E62">
      <w:pPr>
        <w:rPr>
          <w:rFonts w:ascii="Arial" w:hAnsi="Arial" w:cs="Arial"/>
          <w:bCs/>
          <w:sz w:val="20"/>
          <w:szCs w:val="20"/>
        </w:rPr>
      </w:pPr>
      <w:r>
        <w:rPr>
          <w:rFonts w:ascii="Arial" w:hAnsi="Arial" w:cs="Arial"/>
          <w:bCs/>
          <w:sz w:val="20"/>
          <w:szCs w:val="20"/>
        </w:rPr>
        <w:t>Revue</w:t>
      </w:r>
      <w:r w:rsidRPr="00541E62">
        <w:rPr>
          <w:rFonts w:ascii="Arial" w:hAnsi="Arial" w:cs="Arial"/>
          <w:bCs/>
          <w:sz w:val="20"/>
          <w:szCs w:val="20"/>
        </w:rPr>
        <w:t xml:space="preserve"> </w:t>
      </w:r>
      <w:r w:rsidRPr="00541E62">
        <w:rPr>
          <w:rFonts w:ascii="Arial" w:hAnsi="Arial" w:cs="Arial"/>
          <w:i/>
          <w:sz w:val="20"/>
          <w:szCs w:val="20"/>
        </w:rPr>
        <w:t>Intervalles</w:t>
      </w:r>
      <w:r w:rsidRPr="007F7746">
        <w:rPr>
          <w:rFonts w:ascii="Arial" w:hAnsi="Arial" w:cs="Arial"/>
          <w:bCs/>
          <w:sz w:val="20"/>
          <w:szCs w:val="20"/>
        </w:rPr>
        <w:t>, conférence de presse du 16 octobre 2017</w:t>
      </w:r>
    </w:p>
    <w:p w14:paraId="69983363" w14:textId="77777777" w:rsidR="00541E62" w:rsidRPr="007F7746" w:rsidRDefault="00541E62" w:rsidP="00541E62">
      <w:pPr>
        <w:rPr>
          <w:rFonts w:ascii="Arial" w:hAnsi="Arial" w:cs="Arial"/>
          <w:bCs/>
          <w:sz w:val="20"/>
          <w:szCs w:val="20"/>
        </w:rPr>
      </w:pPr>
      <w:r>
        <w:rPr>
          <w:rFonts w:ascii="Arial" w:hAnsi="Arial" w:cs="Arial"/>
          <w:bCs/>
          <w:sz w:val="20"/>
          <w:szCs w:val="20"/>
        </w:rPr>
        <w:t>Hervé de Weck</w:t>
      </w:r>
    </w:p>
    <w:p w14:paraId="0EF8486A" w14:textId="77777777" w:rsidR="00541E62" w:rsidRDefault="00541E62" w:rsidP="00541E62">
      <w:pPr>
        <w:jc w:val="center"/>
        <w:rPr>
          <w:rFonts w:ascii="Arial" w:hAnsi="Arial" w:cs="Arial"/>
          <w:b/>
          <w:sz w:val="28"/>
          <w:szCs w:val="28"/>
        </w:rPr>
      </w:pPr>
    </w:p>
    <w:p w14:paraId="65FED01D" w14:textId="77777777" w:rsidR="00541E62" w:rsidRPr="007F7746" w:rsidRDefault="00541E62" w:rsidP="00541E62">
      <w:pPr>
        <w:jc w:val="center"/>
        <w:rPr>
          <w:rFonts w:ascii="Arial" w:hAnsi="Arial" w:cs="Arial"/>
          <w:b/>
          <w:sz w:val="28"/>
          <w:szCs w:val="28"/>
        </w:rPr>
      </w:pPr>
      <w:r>
        <w:rPr>
          <w:rFonts w:ascii="Arial" w:hAnsi="Arial" w:cs="Arial"/>
          <w:b/>
          <w:sz w:val="28"/>
          <w:szCs w:val="28"/>
        </w:rPr>
        <w:t>B</w:t>
      </w:r>
      <w:r w:rsidRPr="007F7746">
        <w:rPr>
          <w:rFonts w:ascii="Arial" w:hAnsi="Arial" w:cs="Arial"/>
          <w:b/>
          <w:sz w:val="28"/>
          <w:szCs w:val="28"/>
        </w:rPr>
        <w:t xml:space="preserve">rigades frontière 2 et 3 : </w:t>
      </w:r>
      <w:r w:rsidRPr="007F7746">
        <w:rPr>
          <w:rFonts w:ascii="Arial" w:hAnsi="Arial" w:cs="Arial"/>
          <w:b/>
          <w:bCs/>
          <w:sz w:val="28"/>
          <w:szCs w:val="28"/>
        </w:rPr>
        <w:t>principes</w:t>
      </w:r>
      <w:r w:rsidRPr="007F7746">
        <w:rPr>
          <w:rFonts w:ascii="Arial" w:hAnsi="Arial" w:cs="Arial"/>
          <w:b/>
          <w:sz w:val="28"/>
          <w:szCs w:val="28"/>
        </w:rPr>
        <w:t xml:space="preserve"> de fortification</w:t>
      </w:r>
    </w:p>
    <w:p w14:paraId="7B82DEEB" w14:textId="77777777" w:rsidR="00541E62" w:rsidRPr="009F6AC1" w:rsidRDefault="00541E62" w:rsidP="00541E62">
      <w:pPr>
        <w:rPr>
          <w:rFonts w:ascii="Arial" w:hAnsi="Arial" w:cs="Arial"/>
        </w:rPr>
      </w:pPr>
    </w:p>
    <w:p w14:paraId="66AEDD46" w14:textId="77777777" w:rsidR="00541E62" w:rsidRDefault="00541E62" w:rsidP="00541E62">
      <w:pPr>
        <w:rPr>
          <w:rFonts w:ascii="Arial" w:hAnsi="Arial" w:cs="Arial"/>
        </w:rPr>
      </w:pPr>
    </w:p>
    <w:p w14:paraId="5D6BA2AA" w14:textId="77777777" w:rsidR="00541E62" w:rsidRPr="00C17352" w:rsidRDefault="00541E62" w:rsidP="00541E62">
      <w:pPr>
        <w:rPr>
          <w:rFonts w:ascii="Arial" w:hAnsi="Arial" w:cs="Arial"/>
          <w:sz w:val="22"/>
          <w:szCs w:val="22"/>
        </w:rPr>
      </w:pPr>
      <w:r w:rsidRPr="00C17352">
        <w:rPr>
          <w:rFonts w:ascii="Arial" w:hAnsi="Arial" w:cs="Arial"/>
          <w:sz w:val="22"/>
          <w:szCs w:val="22"/>
        </w:rPr>
        <w:t>Dans le Jura bernois entre 1939 et 1995, il a trois types d’ouvrages : le  fortin d’infanterie et son contre-ouvrage, la position protégée d’arme (fusil-mitrailleur, mitrailleuse, canon de 8,4 cm 1880), un fort d’artillerie (Plainbois au-dessus de Bourrignon).</w:t>
      </w:r>
    </w:p>
    <w:p w14:paraId="054C449B" w14:textId="77777777" w:rsidR="00541E62" w:rsidRPr="00C17352" w:rsidRDefault="00541E62" w:rsidP="00541E62">
      <w:pPr>
        <w:rPr>
          <w:rFonts w:ascii="Arial" w:hAnsi="Arial" w:cs="Arial"/>
          <w:sz w:val="22"/>
          <w:szCs w:val="22"/>
        </w:rPr>
      </w:pPr>
    </w:p>
    <w:p w14:paraId="59F0908D" w14:textId="77777777" w:rsidR="00541E62" w:rsidRPr="00C17352" w:rsidRDefault="00541E62" w:rsidP="00541E62">
      <w:pPr>
        <w:rPr>
          <w:rFonts w:ascii="Arial" w:hAnsi="Arial" w:cs="Arial"/>
          <w:sz w:val="22"/>
          <w:szCs w:val="22"/>
        </w:rPr>
      </w:pPr>
      <w:r w:rsidRPr="00C17352">
        <w:rPr>
          <w:rFonts w:ascii="Arial" w:hAnsi="Arial" w:cs="Arial"/>
          <w:b/>
          <w:sz w:val="22"/>
          <w:szCs w:val="22"/>
        </w:rPr>
        <w:t>1</w:t>
      </w:r>
      <w:r w:rsidRPr="00C17352">
        <w:rPr>
          <w:rFonts w:ascii="Arial" w:hAnsi="Arial" w:cs="Arial"/>
          <w:b/>
          <w:sz w:val="22"/>
          <w:szCs w:val="22"/>
          <w:vertAlign w:val="superscript"/>
        </w:rPr>
        <w:t>er</w:t>
      </w:r>
      <w:r w:rsidRPr="00C17352">
        <w:rPr>
          <w:rFonts w:ascii="Arial" w:hAnsi="Arial" w:cs="Arial"/>
          <w:b/>
          <w:sz w:val="22"/>
          <w:szCs w:val="22"/>
        </w:rPr>
        <w:t xml:space="preserve"> principe: deux ouvrages se couvrent l’un l’autre.-</w:t>
      </w:r>
      <w:r w:rsidRPr="00C17352">
        <w:rPr>
          <w:rFonts w:ascii="Arial" w:hAnsi="Arial" w:cs="Arial"/>
          <w:sz w:val="22"/>
          <w:szCs w:val="22"/>
        </w:rPr>
        <w:t xml:space="preserve"> Les fortins d’infanterie vont toujours par deux, l’ouvrage et le contre-ouvrage qui se couvrent mutuellement. En clair, si l’ennemi parvient proximité de l’entrée ou des embrasures de l’ouvrage, le contre-ouvrage doit alors pouvoir intervenir avec ses armes. Cet ensemble comprend encore un barrage antichar routier «Rail» et des explosifs sous la route ou le pont. Ils doivent être couverts par le feu des ouvrages, sinon des sapeurs ennemis ont vite fait de les détruire.</w:t>
      </w:r>
    </w:p>
    <w:p w14:paraId="7CE64B6F" w14:textId="77777777" w:rsidR="00541E62" w:rsidRPr="00C17352" w:rsidRDefault="00541E62" w:rsidP="00541E62">
      <w:pPr>
        <w:rPr>
          <w:rFonts w:ascii="Arial" w:hAnsi="Arial" w:cs="Arial"/>
          <w:sz w:val="22"/>
          <w:szCs w:val="22"/>
        </w:rPr>
      </w:pPr>
    </w:p>
    <w:p w14:paraId="29E8D5D7" w14:textId="77777777" w:rsidR="00541E62" w:rsidRPr="00C17352" w:rsidRDefault="00541E62" w:rsidP="00541E62">
      <w:pPr>
        <w:rPr>
          <w:rFonts w:ascii="Arial" w:hAnsi="Arial" w:cs="Arial"/>
          <w:sz w:val="22"/>
          <w:szCs w:val="22"/>
        </w:rPr>
      </w:pPr>
      <w:r w:rsidRPr="00C17352">
        <w:rPr>
          <w:rFonts w:ascii="Arial" w:hAnsi="Arial" w:cs="Arial"/>
          <w:b/>
          <w:sz w:val="22"/>
          <w:szCs w:val="22"/>
        </w:rPr>
        <w:t>2</w:t>
      </w:r>
      <w:r w:rsidRPr="00C17352">
        <w:rPr>
          <w:rFonts w:ascii="Arial" w:hAnsi="Arial" w:cs="Arial"/>
          <w:b/>
          <w:sz w:val="22"/>
          <w:szCs w:val="22"/>
          <w:vertAlign w:val="superscript"/>
        </w:rPr>
        <w:t xml:space="preserve">e </w:t>
      </w:r>
      <w:r w:rsidRPr="00C17352">
        <w:rPr>
          <w:rFonts w:ascii="Arial" w:hAnsi="Arial" w:cs="Arial"/>
          <w:b/>
          <w:sz w:val="22"/>
          <w:szCs w:val="22"/>
        </w:rPr>
        <w:t>principe: l’ennemi ne doit pas pouvoir battre l’ouvrage depuis une distance supérieure à la portée des armes de celui-ci.-</w:t>
      </w:r>
      <w:r w:rsidRPr="00C17352">
        <w:rPr>
          <w:rFonts w:ascii="Arial" w:hAnsi="Arial" w:cs="Arial"/>
          <w:sz w:val="22"/>
          <w:szCs w:val="22"/>
        </w:rPr>
        <w:t xml:space="preserve"> Dans un fortin d’infanterie, le canon antichar de 4,7 cm a une portée pratique d’environ 500 mètres. L’ouvrage doit donc se trouver dans la contre-pente ou à un emplacement qui ne permet pas à l’ennemi de le battre par un tir direct à une distance supérieure à 500 mètres.</w:t>
      </w:r>
    </w:p>
    <w:p w14:paraId="64605DF6" w14:textId="77777777" w:rsidR="00541E62" w:rsidRPr="00C17352" w:rsidRDefault="00541E62" w:rsidP="00541E62">
      <w:pPr>
        <w:rPr>
          <w:rFonts w:ascii="Arial" w:hAnsi="Arial" w:cs="Arial"/>
          <w:sz w:val="22"/>
          <w:szCs w:val="22"/>
        </w:rPr>
      </w:pPr>
    </w:p>
    <w:p w14:paraId="6001A3CC" w14:textId="77777777" w:rsidR="00541E62" w:rsidRPr="00C17352" w:rsidRDefault="00541E62" w:rsidP="00541E62">
      <w:pPr>
        <w:rPr>
          <w:rFonts w:ascii="Arial" w:hAnsi="Arial" w:cs="Arial"/>
          <w:sz w:val="22"/>
          <w:szCs w:val="22"/>
        </w:rPr>
      </w:pPr>
      <w:r w:rsidRPr="00C17352">
        <w:rPr>
          <w:rFonts w:ascii="Arial" w:hAnsi="Arial" w:cs="Arial"/>
          <w:b/>
          <w:sz w:val="22"/>
          <w:szCs w:val="22"/>
        </w:rPr>
        <w:t>3</w:t>
      </w:r>
      <w:r w:rsidRPr="00C17352">
        <w:rPr>
          <w:rFonts w:ascii="Arial" w:hAnsi="Arial" w:cs="Arial"/>
          <w:b/>
          <w:sz w:val="22"/>
          <w:szCs w:val="22"/>
          <w:vertAlign w:val="superscript"/>
        </w:rPr>
        <w:t>e</w:t>
      </w:r>
      <w:r w:rsidRPr="00C17352">
        <w:rPr>
          <w:rFonts w:ascii="Arial" w:hAnsi="Arial" w:cs="Arial"/>
          <w:b/>
          <w:sz w:val="22"/>
          <w:szCs w:val="22"/>
        </w:rPr>
        <w:t xml:space="preserve"> principe: beaucoup de béton pour un armement restreint.- </w:t>
      </w:r>
      <w:r w:rsidRPr="00C17352">
        <w:rPr>
          <w:rFonts w:ascii="Arial" w:hAnsi="Arial" w:cs="Arial"/>
          <w:sz w:val="22"/>
          <w:szCs w:val="22"/>
        </w:rPr>
        <w:t>L’épaisseur du béton, sans compter la terre ou le rocher qui le recouvre varie entre 3 et 6 m, la longueur des galeries et le volume des différents locaux nécessite un gros volume de béton, ce qui semble aujourd’hui peu judicieux et l’on pense aux aux monoblocs des années 1970 (lance-mines bitube de 12 cm ou pièces de 155 mm</w:t>
      </w:r>
      <w:r w:rsidRPr="00C17352">
        <w:rPr>
          <w:rFonts w:ascii="Arial" w:hAnsi="Arial" w:cs="Arial"/>
          <w:i/>
          <w:sz w:val="22"/>
          <w:szCs w:val="22"/>
        </w:rPr>
        <w:t xml:space="preserve"> Bison</w:t>
      </w:r>
      <w:r w:rsidRPr="00C17352">
        <w:rPr>
          <w:rFonts w:ascii="Arial" w:hAnsi="Arial" w:cs="Arial"/>
          <w:sz w:val="22"/>
          <w:szCs w:val="22"/>
        </w:rPr>
        <w:t xml:space="preserve">). C’est oublier les normes des ouvrages dans la ligne Maginot ou la ligne Siegfried. En 1939-1945, les fortins d’infanterie ne sont pas d’une conception obsolète!   </w:t>
      </w:r>
    </w:p>
    <w:p w14:paraId="39F5A57F" w14:textId="77777777" w:rsidR="00541E62" w:rsidRPr="00C17352" w:rsidRDefault="00541E62" w:rsidP="00541E62">
      <w:pPr>
        <w:rPr>
          <w:rFonts w:ascii="Arial" w:hAnsi="Arial" w:cs="Arial"/>
          <w:sz w:val="22"/>
          <w:szCs w:val="22"/>
        </w:rPr>
      </w:pPr>
    </w:p>
    <w:p w14:paraId="1FDAD18E" w14:textId="77777777" w:rsidR="00541E62" w:rsidRPr="00C17352" w:rsidRDefault="00541E62" w:rsidP="00541E62">
      <w:pPr>
        <w:rPr>
          <w:rFonts w:ascii="Arial" w:hAnsi="Arial" w:cs="Arial"/>
          <w:sz w:val="22"/>
          <w:szCs w:val="22"/>
        </w:rPr>
      </w:pPr>
      <w:r w:rsidRPr="00C17352">
        <w:rPr>
          <w:rFonts w:ascii="Arial" w:hAnsi="Arial" w:cs="Arial"/>
          <w:b/>
          <w:sz w:val="22"/>
          <w:szCs w:val="22"/>
        </w:rPr>
        <w:t>4</w:t>
      </w:r>
      <w:r w:rsidRPr="00C17352">
        <w:rPr>
          <w:rFonts w:ascii="Arial" w:hAnsi="Arial" w:cs="Arial"/>
          <w:b/>
          <w:sz w:val="22"/>
          <w:szCs w:val="22"/>
          <w:vertAlign w:val="superscript"/>
        </w:rPr>
        <w:t>e</w:t>
      </w:r>
      <w:r w:rsidRPr="00C17352">
        <w:rPr>
          <w:rFonts w:ascii="Arial" w:hAnsi="Arial" w:cs="Arial"/>
          <w:b/>
          <w:sz w:val="22"/>
          <w:szCs w:val="22"/>
        </w:rPr>
        <w:t xml:space="preserve"> principe: dissuasion et échelonnement en profondeur.- </w:t>
      </w:r>
      <w:r w:rsidRPr="00C17352">
        <w:rPr>
          <w:rFonts w:ascii="Arial" w:hAnsi="Arial" w:cs="Arial"/>
          <w:sz w:val="22"/>
          <w:szCs w:val="22"/>
        </w:rPr>
        <w:t xml:space="preserve">Si l’assaillant </w:t>
      </w:r>
      <w:r w:rsidRPr="00C17352">
        <w:rPr>
          <w:rFonts w:ascii="Arial" w:hAnsi="Arial" w:cs="Arial"/>
          <w:iCs/>
          <w:sz w:val="22"/>
          <w:szCs w:val="22"/>
        </w:rPr>
        <w:t>met le paquet,</w:t>
      </w:r>
      <w:r w:rsidRPr="00C17352">
        <w:rPr>
          <w:rFonts w:ascii="Arial" w:hAnsi="Arial" w:cs="Arial"/>
          <w:sz w:val="22"/>
          <w:szCs w:val="22"/>
        </w:rPr>
        <w:t xml:space="preserve"> un fortin d’infanterie ne va pas tenir longtemps. Pourquoi dès lors construire de tels ouvrages ? Dans le Jura bernois, il ne s’agit pas d’une ligne fortifiée qu’il suffit de percer pour déboucher en terrain libre, mais d’un système d’ouvrages échelonnés dans la profondeur sur tous les axes utilisables par un envahisseur. Si le premier ouvrage, à l’avant de la position, tombe après quelques heures, l’ennemi va se trouver face à un autre ouvrage, quelques kilomètres en arrière et ainsi de suite. Cet ensemble permet de mener un combat retardateur qui donne le temps de déployer les forces de l’armée de campagne sur le Plateau ou dans le Réduit national à partir de l’été 1940.</w:t>
      </w:r>
    </w:p>
    <w:p w14:paraId="28A5F4F3" w14:textId="77777777" w:rsidR="00541E62" w:rsidRPr="00C17352" w:rsidRDefault="00541E62" w:rsidP="00541E62">
      <w:pPr>
        <w:rPr>
          <w:rFonts w:ascii="Arial" w:hAnsi="Arial" w:cs="Arial"/>
          <w:sz w:val="22"/>
          <w:szCs w:val="22"/>
        </w:rPr>
      </w:pPr>
    </w:p>
    <w:p w14:paraId="01B2E93F" w14:textId="77777777" w:rsidR="00541E62" w:rsidRPr="00C17352" w:rsidRDefault="00541E62" w:rsidP="00541E62">
      <w:pPr>
        <w:rPr>
          <w:rFonts w:ascii="Arial" w:hAnsi="Arial" w:cs="Arial"/>
          <w:sz w:val="22"/>
          <w:szCs w:val="22"/>
        </w:rPr>
      </w:pPr>
      <w:r w:rsidRPr="00C17352">
        <w:rPr>
          <w:rFonts w:ascii="Arial" w:hAnsi="Arial" w:cs="Arial"/>
          <w:sz w:val="22"/>
          <w:szCs w:val="22"/>
        </w:rPr>
        <w:t>Le système suisse a également un but dissuasif. L’adversaire éventuel, qui forcément connaît tout ou partie du dispositif, sait qu’il devra consacrer beaucoup de temps et de moyens, consentir à des pertes humaines et matérielles importantes. La dissuasion, c’est la stratégie du «billet d’entrée trop cher». La meilleure fortification, c’est celle qui n’a servi à rien, parce que l’ennemi a préféré passer ailleurs…</w:t>
      </w:r>
    </w:p>
    <w:p w14:paraId="47AAB6A1" w14:textId="77777777" w:rsidR="00541E62" w:rsidRPr="00C17352" w:rsidRDefault="00541E62" w:rsidP="00541E62">
      <w:pPr>
        <w:rPr>
          <w:rFonts w:ascii="Arial" w:hAnsi="Arial" w:cs="Arial"/>
          <w:sz w:val="22"/>
          <w:szCs w:val="22"/>
        </w:rPr>
      </w:pPr>
    </w:p>
    <w:p w14:paraId="7B2D26CA" w14:textId="77777777" w:rsidR="00541E62" w:rsidRPr="00C17352" w:rsidRDefault="00541E62" w:rsidP="00541E62">
      <w:pPr>
        <w:rPr>
          <w:rFonts w:ascii="Arial" w:hAnsi="Arial" w:cs="Arial"/>
          <w:sz w:val="22"/>
          <w:szCs w:val="22"/>
        </w:rPr>
      </w:pPr>
      <w:r w:rsidRPr="00C17352">
        <w:rPr>
          <w:rFonts w:ascii="Arial" w:hAnsi="Arial" w:cs="Arial"/>
          <w:b/>
          <w:sz w:val="22"/>
          <w:szCs w:val="22"/>
        </w:rPr>
        <w:t>5</w:t>
      </w:r>
      <w:r w:rsidRPr="00C17352">
        <w:rPr>
          <w:rFonts w:ascii="Arial" w:hAnsi="Arial" w:cs="Arial"/>
          <w:b/>
          <w:sz w:val="22"/>
          <w:szCs w:val="22"/>
          <w:vertAlign w:val="superscript"/>
        </w:rPr>
        <w:t xml:space="preserve">e </w:t>
      </w:r>
      <w:r w:rsidRPr="00C17352">
        <w:rPr>
          <w:rFonts w:ascii="Arial" w:hAnsi="Arial" w:cs="Arial"/>
          <w:b/>
          <w:sz w:val="22"/>
          <w:szCs w:val="22"/>
        </w:rPr>
        <w:t xml:space="preserve">principe: un fortin d’infanterie n’est pas autonome.- </w:t>
      </w:r>
      <w:r w:rsidRPr="00C17352">
        <w:rPr>
          <w:rFonts w:ascii="Arial" w:hAnsi="Arial" w:cs="Arial"/>
          <w:sz w:val="22"/>
          <w:szCs w:val="22"/>
        </w:rPr>
        <w:t xml:space="preserve">Un fortin d’infanterie, s’il peut supporter des tirs d’artillerie de gros calibre et des attaques chimiques, ne peut pas se défendre seul contre des assaillants, par exemple des parachutistes. Il lui faut une garde extérieure formée de fantassins, qui peut aller jusqu’à une section, dont le dispositif peut être renforcé par des tranchées, des trous de tirailleurs, voire des bunkers bétonnés. Vu les conditions spartiates, l’absence d’installations sanitaires, à part un WC turc, l’équipage ne peut pas vivre en autarcie dans l’ouvrage pendant une période prolongée. </w:t>
      </w:r>
    </w:p>
    <w:p w14:paraId="0E35FE3C" w14:textId="77777777" w:rsidR="00541E62" w:rsidRDefault="00541E62" w:rsidP="00541E62">
      <w:pPr>
        <w:rPr>
          <w:rFonts w:ascii="Arial" w:hAnsi="Arial" w:cs="Arial"/>
        </w:rPr>
      </w:pPr>
    </w:p>
    <w:p w14:paraId="4866F82C" w14:textId="77777777" w:rsidR="00541E62" w:rsidRDefault="00541E62" w:rsidP="00541E62">
      <w:pPr>
        <w:rPr>
          <w:rFonts w:ascii="Arial" w:hAnsi="Arial" w:cs="Arial"/>
          <w:bCs/>
          <w:sz w:val="20"/>
          <w:szCs w:val="20"/>
        </w:rPr>
      </w:pPr>
    </w:p>
    <w:p w14:paraId="314B888D" w14:textId="77777777" w:rsidR="00541E62" w:rsidRDefault="00541E62" w:rsidP="00541E62">
      <w:pPr>
        <w:shd w:val="clear" w:color="auto" w:fill="FFCC00"/>
        <w:jc w:val="center"/>
        <w:rPr>
          <w:rFonts w:ascii="Helvetica" w:hAnsi="Helvetica"/>
          <w:sz w:val="28"/>
          <w:szCs w:val="28"/>
        </w:rPr>
      </w:pPr>
      <w:r>
        <w:rPr>
          <w:rFonts w:ascii="Helvetica" w:hAnsi="Helvetica"/>
          <w:sz w:val="28"/>
          <w:szCs w:val="28"/>
        </w:rPr>
        <w:t>Vous pouvez télécharger ce texte sur</w:t>
      </w:r>
    </w:p>
    <w:p w14:paraId="39C25786" w14:textId="77777777" w:rsidR="00541E62" w:rsidRPr="00E000D3" w:rsidRDefault="00541E62" w:rsidP="00541E62">
      <w:pPr>
        <w:shd w:val="clear" w:color="auto" w:fill="FFCC00"/>
        <w:jc w:val="center"/>
        <w:rPr>
          <w:rFonts w:ascii="Arial" w:hAnsi="Arial" w:cs="Arial"/>
          <w:sz w:val="28"/>
          <w:szCs w:val="28"/>
        </w:rPr>
      </w:pPr>
      <w:r w:rsidRPr="00E000D3">
        <w:rPr>
          <w:rFonts w:ascii="Helvetica" w:hAnsi="Helvetica"/>
          <w:sz w:val="28"/>
          <w:szCs w:val="28"/>
        </w:rPr>
        <w:t>www.</w:t>
      </w:r>
      <w:r>
        <w:rPr>
          <w:rFonts w:ascii="Helvetica" w:hAnsi="Helvetica"/>
          <w:sz w:val="28"/>
          <w:szCs w:val="28"/>
        </w:rPr>
        <w:t>intervalles</w:t>
      </w:r>
      <w:r w:rsidRPr="00E000D3">
        <w:rPr>
          <w:rFonts w:ascii="Helvetica" w:hAnsi="Helvetica"/>
          <w:sz w:val="28"/>
          <w:szCs w:val="28"/>
        </w:rPr>
        <w:t>.ch</w:t>
      </w:r>
      <w:r>
        <w:rPr>
          <w:rFonts w:ascii="Helvetica" w:hAnsi="Helvetica"/>
          <w:sz w:val="28"/>
          <w:szCs w:val="28"/>
        </w:rPr>
        <w:t>/presse</w:t>
      </w:r>
    </w:p>
    <w:p w14:paraId="6FA48266" w14:textId="77777777" w:rsidR="00541E62" w:rsidRDefault="00541E62" w:rsidP="00541E62">
      <w:pPr>
        <w:rPr>
          <w:rFonts w:ascii="Arial" w:hAnsi="Arial" w:cs="Arial"/>
          <w:bCs/>
          <w:sz w:val="20"/>
          <w:szCs w:val="20"/>
        </w:rPr>
      </w:pPr>
    </w:p>
    <w:p w14:paraId="3EA56BC3" w14:textId="77777777" w:rsidR="00541E62" w:rsidRDefault="00541E62" w:rsidP="005367B7">
      <w:pPr>
        <w:tabs>
          <w:tab w:val="left" w:pos="3828"/>
        </w:tabs>
        <w:spacing w:after="120"/>
        <w:rPr>
          <w:rFonts w:ascii="Arial" w:hAnsi="Arial"/>
        </w:rPr>
        <w:sectPr w:rsidR="00541E62" w:rsidSect="00541E62">
          <w:pgSz w:w="11900" w:h="16840"/>
          <w:pgMar w:top="624" w:right="851" w:bottom="624" w:left="1418" w:header="0" w:footer="851" w:gutter="0"/>
          <w:cols w:space="708"/>
          <w:docGrid w:linePitch="360"/>
        </w:sectPr>
      </w:pPr>
    </w:p>
    <w:p w14:paraId="089EDC77" w14:textId="77777777" w:rsidR="001003BD" w:rsidRDefault="001003BD" w:rsidP="001003BD">
      <w:pPr>
        <w:rPr>
          <w:rFonts w:ascii="Arial" w:hAnsi="Arial" w:cs="Arial"/>
          <w:bCs/>
          <w:sz w:val="20"/>
          <w:szCs w:val="20"/>
        </w:rPr>
      </w:pPr>
      <w:r w:rsidRPr="007F7746">
        <w:rPr>
          <w:rFonts w:ascii="Arial" w:hAnsi="Arial" w:cs="Arial"/>
          <w:bCs/>
          <w:sz w:val="20"/>
          <w:szCs w:val="20"/>
        </w:rPr>
        <w:t>Revue «Intervalles», conférence de presse du 16 octobre 2017</w:t>
      </w:r>
    </w:p>
    <w:p w14:paraId="517C67E5" w14:textId="77777777" w:rsidR="001003BD" w:rsidRPr="009F6AC1" w:rsidRDefault="001003BD" w:rsidP="001003BD">
      <w:pPr>
        <w:rPr>
          <w:rFonts w:ascii="Arial" w:hAnsi="Arial" w:cs="Arial"/>
        </w:rPr>
      </w:pPr>
      <w:r>
        <w:rPr>
          <w:rFonts w:ascii="Arial" w:hAnsi="Arial" w:cs="Arial"/>
          <w:bCs/>
          <w:sz w:val="20"/>
          <w:szCs w:val="20"/>
        </w:rPr>
        <w:t>Hervé de Weck</w:t>
      </w:r>
    </w:p>
    <w:p w14:paraId="2CAA8B8B" w14:textId="77777777" w:rsidR="001003BD" w:rsidRDefault="001003BD" w:rsidP="001003BD">
      <w:pPr>
        <w:jc w:val="center"/>
        <w:rPr>
          <w:rFonts w:ascii="Arial" w:hAnsi="Arial" w:cs="Arial"/>
          <w:b/>
          <w:sz w:val="28"/>
        </w:rPr>
      </w:pPr>
    </w:p>
    <w:p w14:paraId="25B814B0" w14:textId="77777777" w:rsidR="001003BD" w:rsidRPr="000A3CE6" w:rsidRDefault="001003BD" w:rsidP="001003BD">
      <w:pPr>
        <w:jc w:val="center"/>
        <w:rPr>
          <w:rFonts w:ascii="Arial" w:hAnsi="Arial" w:cs="Arial"/>
          <w:b/>
        </w:rPr>
      </w:pPr>
      <w:r w:rsidRPr="000A3CE6">
        <w:rPr>
          <w:rFonts w:ascii="Arial" w:hAnsi="Arial" w:cs="Arial"/>
          <w:b/>
        </w:rPr>
        <w:t>Le fortin d’infanterie</w:t>
      </w:r>
    </w:p>
    <w:p w14:paraId="21FE5877" w14:textId="77777777" w:rsidR="001003BD" w:rsidRDefault="001003BD" w:rsidP="001003BD">
      <w:pPr>
        <w:jc w:val="center"/>
        <w:rPr>
          <w:rFonts w:ascii="Arial" w:hAnsi="Arial" w:cs="Arial"/>
          <w:b/>
          <w:sz w:val="28"/>
        </w:rPr>
      </w:pPr>
    </w:p>
    <w:p w14:paraId="35948D5F" w14:textId="77777777" w:rsidR="001003BD" w:rsidRPr="00C17352" w:rsidRDefault="001003BD" w:rsidP="001003BD">
      <w:pPr>
        <w:rPr>
          <w:sz w:val="22"/>
          <w:szCs w:val="22"/>
        </w:rPr>
      </w:pPr>
      <w:r w:rsidRPr="00C17352">
        <w:rPr>
          <w:rFonts w:ascii="Helvetica" w:hAnsi="Helvetica"/>
          <w:sz w:val="22"/>
          <w:szCs w:val="22"/>
        </w:rPr>
        <w:t>Le fortin d’infanterie aligne une ou plusieurs mitrailleuses, un ou plusieurs canons antichars de 4,7 cm</w:t>
      </w:r>
      <w:r w:rsidRPr="00C17352">
        <w:rPr>
          <w:rFonts w:ascii="Arial" w:hAnsi="Arial" w:cs="Arial"/>
          <w:sz w:val="22"/>
          <w:szCs w:val="22"/>
        </w:rPr>
        <w:t xml:space="preserve"> sur affût de forteresse</w:t>
      </w:r>
      <w:r w:rsidRPr="00C17352">
        <w:rPr>
          <w:rFonts w:ascii="Helvetica" w:hAnsi="Helvetica"/>
          <w:sz w:val="22"/>
          <w:szCs w:val="22"/>
        </w:rPr>
        <w:t>, remplacés parfois –  solution due au manque de moyens – par une arquebuse antichar de 2,4 cm. D</w:t>
      </w:r>
      <w:r w:rsidRPr="00C17352">
        <w:rPr>
          <w:rFonts w:ascii="Arial" w:hAnsi="Arial" w:cs="Arial"/>
          <w:sz w:val="22"/>
          <w:szCs w:val="22"/>
        </w:rPr>
        <w:t xml:space="preserve">es embrasures de grande dimension, évasées vers l’extérieur, sont de bonnes cibles pour des armes antichars comme le canon antichar-DCA de 8,8 cm de la </w:t>
      </w:r>
      <w:r w:rsidRPr="00C17352">
        <w:rPr>
          <w:rFonts w:ascii="Arial" w:hAnsi="Arial" w:cs="Arial"/>
          <w:i/>
          <w:iCs/>
          <w:sz w:val="22"/>
          <w:szCs w:val="22"/>
        </w:rPr>
        <w:t>Wehrmacht</w:t>
      </w:r>
      <w:r w:rsidRPr="00C17352">
        <w:rPr>
          <w:rFonts w:ascii="Arial" w:hAnsi="Arial" w:cs="Arial"/>
          <w:sz w:val="22"/>
          <w:szCs w:val="22"/>
        </w:rPr>
        <w:t>. C’est une solution moins coûteuse que de embrasures évasées vers l’intérieur – l’arme se meut alors autour de sa bouche – implique des locaux de plus grande dimension.</w:t>
      </w:r>
    </w:p>
    <w:p w14:paraId="1F003B92" w14:textId="77777777" w:rsidR="001003BD" w:rsidRPr="00C17352" w:rsidRDefault="001003BD" w:rsidP="001003BD">
      <w:pPr>
        <w:rPr>
          <w:rFonts w:ascii="Arial" w:hAnsi="Arial" w:cs="Arial"/>
          <w:sz w:val="22"/>
          <w:szCs w:val="22"/>
        </w:rPr>
      </w:pPr>
    </w:p>
    <w:p w14:paraId="66FA2382" w14:textId="77777777" w:rsidR="001003BD" w:rsidRPr="00C17352" w:rsidRDefault="001003BD" w:rsidP="001003BD">
      <w:pPr>
        <w:rPr>
          <w:rFonts w:ascii="Arial" w:hAnsi="Arial" w:cs="Arial"/>
          <w:sz w:val="22"/>
          <w:szCs w:val="22"/>
        </w:rPr>
      </w:pPr>
      <w:r w:rsidRPr="00C17352">
        <w:rPr>
          <w:rFonts w:ascii="Arial" w:hAnsi="Arial" w:cs="Arial"/>
          <w:sz w:val="22"/>
          <w:szCs w:val="22"/>
        </w:rPr>
        <w:t xml:space="preserve">Ces armes peuvent tirer à vue ou sans visibilité, car elles disposent d’un </w:t>
      </w:r>
      <w:r w:rsidRPr="00C17352">
        <w:rPr>
          <w:rFonts w:ascii="Arial" w:hAnsi="Arial" w:cs="Arial"/>
          <w:i/>
          <w:sz w:val="22"/>
          <w:szCs w:val="22"/>
        </w:rPr>
        <w:t>panorama</w:t>
      </w:r>
      <w:r w:rsidRPr="00C17352">
        <w:rPr>
          <w:rFonts w:ascii="Arial" w:hAnsi="Arial" w:cs="Arial"/>
          <w:iCs/>
          <w:sz w:val="22"/>
          <w:szCs w:val="22"/>
        </w:rPr>
        <w:t>.</w:t>
      </w:r>
      <w:r w:rsidRPr="00C17352">
        <w:rPr>
          <w:rFonts w:ascii="Arial" w:hAnsi="Arial" w:cs="Arial"/>
          <w:sz w:val="22"/>
          <w:szCs w:val="22"/>
        </w:rPr>
        <w:t xml:space="preserve"> On pointe l’arme en plaçant un pantographe sur un point du terrain gravé sur une plaque d’aluminium sur laquelle tous les objectifs possibles ont été répertoriés, les données de tir calculés. Des observateurs, à l’extérieur de l’ouvrage, donnent leurs corrections par téléphone.</w:t>
      </w:r>
    </w:p>
    <w:p w14:paraId="25311968" w14:textId="77777777" w:rsidR="001003BD" w:rsidRPr="00C17352" w:rsidRDefault="001003BD" w:rsidP="001003BD">
      <w:pPr>
        <w:rPr>
          <w:rFonts w:ascii="Arial" w:hAnsi="Arial" w:cs="Arial"/>
          <w:sz w:val="22"/>
          <w:szCs w:val="22"/>
        </w:rPr>
      </w:pPr>
    </w:p>
    <w:p w14:paraId="67A862D3" w14:textId="77777777" w:rsidR="001003BD" w:rsidRDefault="001003BD" w:rsidP="001003BD">
      <w:pPr>
        <w:rPr>
          <w:rFonts w:ascii="Arial" w:hAnsi="Arial" w:cs="Arial"/>
        </w:rPr>
      </w:pPr>
      <w:r w:rsidRPr="00C17352">
        <w:rPr>
          <w:rFonts w:ascii="Arial" w:hAnsi="Arial" w:cs="Arial"/>
          <w:sz w:val="22"/>
          <w:szCs w:val="22"/>
        </w:rPr>
        <w:t>Comme les servants travaillent en espace confiné, ils doivent porter le masque de protection relié par un tuyau au circuit d’air frais de l’ouvrage, car le filtre de leur masque ne les protège pas contre le monoxyde de carbone dégagé par la mise à feu des munitions.</w:t>
      </w:r>
    </w:p>
    <w:p w14:paraId="41E433C2" w14:textId="77777777" w:rsidR="001003BD" w:rsidRDefault="001003BD" w:rsidP="001003BD">
      <w:pPr>
        <w:pStyle w:val="NormalWeb"/>
        <w:spacing w:before="0" w:beforeAutospacing="0"/>
      </w:pPr>
    </w:p>
    <w:p w14:paraId="6AA28406" w14:textId="5E040006" w:rsidR="001003BD" w:rsidRDefault="001003BD" w:rsidP="001003BD">
      <w:r>
        <w:rPr>
          <w:noProof/>
        </w:rPr>
        <w:drawing>
          <wp:inline distT="0" distB="0" distL="0" distR="0" wp14:anchorId="77C58DB4" wp14:editId="01C78348">
            <wp:extent cx="1941830" cy="1438275"/>
            <wp:effectExtent l="0" t="0" r="0" b="9525"/>
            <wp:docPr id="1" name="Image 1" descr="01-Chételat-Dall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01-Chételat-Dalle"/>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1941830" cy="1438275"/>
                    </a:xfrm>
                    <a:prstGeom prst="rect">
                      <a:avLst/>
                    </a:prstGeom>
                    <a:noFill/>
                    <a:ln>
                      <a:noFill/>
                    </a:ln>
                  </pic:spPr>
                </pic:pic>
              </a:graphicData>
            </a:graphic>
          </wp:inline>
        </w:drawing>
      </w:r>
      <w:r>
        <w:t xml:space="preserve">                                </w:t>
      </w:r>
      <w:r>
        <w:rPr>
          <w:noProof/>
        </w:rPr>
        <w:drawing>
          <wp:inline distT="0" distB="0" distL="0" distR="0" wp14:anchorId="70DA3656" wp14:editId="6A4D0178">
            <wp:extent cx="1983105" cy="1469390"/>
            <wp:effectExtent l="0" t="0" r="0" b="3810"/>
            <wp:docPr id="2" name="Image 2" descr="02-Chételat-Bunker"/>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02-Chételat-Bunker"/>
                    <pic:cNvPicPr>
                      <a:picLocks noChangeAspect="1" noChangeArrowheads="1"/>
                    </pic:cNvPicPr>
                  </pic:nvPicPr>
                  <pic:blipFill>
                    <a:blip r:embed="rId13">
                      <a:extLst>
                        <a:ext uri="{28A0092B-C50C-407E-A947-70E740481C1C}">
                          <a14:useLocalDpi xmlns:a14="http://schemas.microsoft.com/office/drawing/2010/main" val="0"/>
                        </a:ext>
                      </a:extLst>
                    </a:blip>
                    <a:srcRect/>
                    <a:stretch>
                      <a:fillRect/>
                    </a:stretch>
                  </pic:blipFill>
                  <pic:spPr bwMode="auto">
                    <a:xfrm>
                      <a:off x="0" y="0"/>
                      <a:ext cx="1983105" cy="1469390"/>
                    </a:xfrm>
                    <a:prstGeom prst="rect">
                      <a:avLst/>
                    </a:prstGeom>
                    <a:noFill/>
                    <a:ln>
                      <a:noFill/>
                    </a:ln>
                  </pic:spPr>
                </pic:pic>
              </a:graphicData>
            </a:graphic>
          </wp:inline>
        </w:drawing>
      </w:r>
    </w:p>
    <w:p w14:paraId="77AFBF41" w14:textId="77777777" w:rsidR="001003BD" w:rsidRDefault="001003BD" w:rsidP="001003BD">
      <w:pPr>
        <w:pStyle w:val="NormalWeb"/>
        <w:spacing w:before="0" w:beforeAutospacing="0"/>
        <w:rPr>
          <w:rFonts w:ascii="Helvetica" w:hAnsi="Helvetica"/>
          <w:sz w:val="18"/>
          <w:szCs w:val="18"/>
        </w:rPr>
      </w:pPr>
      <w:r>
        <w:rPr>
          <w:rFonts w:ascii="Helvetica" w:hAnsi="Helvetica"/>
          <w:sz w:val="18"/>
          <w:szCs w:val="18"/>
        </w:rPr>
        <w:t>U</w:t>
      </w:r>
      <w:r w:rsidRPr="00273DE9">
        <w:rPr>
          <w:rFonts w:ascii="Helvetica" w:hAnsi="Helvetica"/>
          <w:sz w:val="18"/>
          <w:szCs w:val="18"/>
        </w:rPr>
        <w:t>ne particularité de l’ouvrage</w:t>
      </w:r>
      <w:r>
        <w:rPr>
          <w:rFonts w:ascii="Helvetica" w:hAnsi="Helvetica"/>
          <w:sz w:val="18"/>
          <w:szCs w:val="18"/>
        </w:rPr>
        <w:t xml:space="preserve"> </w:t>
      </w:r>
      <w:r w:rsidRPr="00273DE9">
        <w:rPr>
          <w:rFonts w:ascii="Helvetica" w:hAnsi="Helvetica"/>
          <w:sz w:val="18"/>
          <w:szCs w:val="18"/>
        </w:rPr>
        <w:t>du</w:t>
      </w:r>
      <w:r>
        <w:rPr>
          <w:rFonts w:ascii="Helvetica" w:hAnsi="Helvetica"/>
          <w:sz w:val="18"/>
          <w:szCs w:val="18"/>
        </w:rPr>
        <w:t xml:space="preserve"> Chételat, </w:t>
      </w:r>
      <w:r w:rsidRPr="00273DE9">
        <w:rPr>
          <w:rFonts w:ascii="Helvetica" w:hAnsi="Helvetica"/>
          <w:sz w:val="18"/>
          <w:szCs w:val="18"/>
        </w:rPr>
        <w:t>du</w:t>
      </w:r>
      <w:r>
        <w:rPr>
          <w:rFonts w:ascii="Helvetica" w:hAnsi="Helvetica"/>
          <w:sz w:val="18"/>
          <w:szCs w:val="18"/>
        </w:rPr>
        <w:tab/>
      </w:r>
      <w:r>
        <w:rPr>
          <w:rFonts w:ascii="Helvetica" w:hAnsi="Helvetica"/>
          <w:sz w:val="18"/>
          <w:szCs w:val="18"/>
        </w:rPr>
        <w:tab/>
        <w:t>U</w:t>
      </w:r>
      <w:r w:rsidRPr="00273DE9">
        <w:rPr>
          <w:rFonts w:ascii="Helvetica" w:hAnsi="Helvetica"/>
          <w:sz w:val="18"/>
          <w:szCs w:val="18"/>
        </w:rPr>
        <w:t>n fort</w:t>
      </w:r>
      <w:r>
        <w:rPr>
          <w:rFonts w:ascii="Helvetica" w:hAnsi="Helvetica"/>
          <w:sz w:val="18"/>
          <w:szCs w:val="18"/>
        </w:rPr>
        <w:t>in d’infanterie a une autonomie</w:t>
      </w:r>
      <w:r w:rsidRPr="00623AA5">
        <w:rPr>
          <w:rFonts w:ascii="Helvetica" w:hAnsi="Helvetica"/>
          <w:sz w:val="18"/>
          <w:szCs w:val="18"/>
        </w:rPr>
        <w:t xml:space="preserve"> </w:t>
      </w:r>
      <w:r w:rsidRPr="00273DE9">
        <w:rPr>
          <w:rFonts w:ascii="Helvetica" w:hAnsi="Helvetica"/>
          <w:sz w:val="18"/>
          <w:szCs w:val="18"/>
        </w:rPr>
        <w:t>réduite</w:t>
      </w:r>
      <w:r>
        <w:rPr>
          <w:rFonts w:ascii="Helvetica" w:hAnsi="Helvetica"/>
          <w:sz w:val="18"/>
          <w:szCs w:val="18"/>
        </w:rPr>
        <w:t xml:space="preserve"> et</w:t>
      </w:r>
    </w:p>
    <w:p w14:paraId="2C492217" w14:textId="77777777" w:rsidR="001003BD" w:rsidRDefault="001003BD" w:rsidP="001003BD">
      <w:pPr>
        <w:pStyle w:val="NormalWeb"/>
        <w:spacing w:before="0" w:beforeAutospacing="0"/>
        <w:rPr>
          <w:rFonts w:ascii="Helvetica" w:hAnsi="Helvetica"/>
          <w:sz w:val="18"/>
          <w:szCs w:val="18"/>
        </w:rPr>
      </w:pPr>
      <w:r w:rsidRPr="00273DE9">
        <w:rPr>
          <w:rFonts w:ascii="Helvetica" w:hAnsi="Helvetica"/>
          <w:sz w:val="18"/>
          <w:szCs w:val="18"/>
        </w:rPr>
        <w:t>contre-ouvrage du Gy et d’un fortin d’infanterie</w:t>
      </w:r>
      <w:r>
        <w:rPr>
          <w:rFonts w:ascii="Helvetica" w:hAnsi="Helvetica"/>
          <w:sz w:val="18"/>
          <w:szCs w:val="18"/>
        </w:rPr>
        <w:tab/>
      </w:r>
      <w:r>
        <w:rPr>
          <w:rFonts w:ascii="Helvetica" w:hAnsi="Helvetica"/>
          <w:sz w:val="18"/>
          <w:szCs w:val="18"/>
        </w:rPr>
        <w:tab/>
      </w:r>
      <w:r w:rsidRPr="00273DE9">
        <w:rPr>
          <w:rFonts w:ascii="Helvetica" w:hAnsi="Helvetica"/>
          <w:sz w:val="18"/>
          <w:szCs w:val="18"/>
        </w:rPr>
        <w:t>et sa défense nécessite une garde</w:t>
      </w:r>
      <w:r w:rsidRPr="00623AA5">
        <w:rPr>
          <w:rFonts w:ascii="Helvetica" w:hAnsi="Helvetica"/>
          <w:sz w:val="18"/>
          <w:szCs w:val="18"/>
        </w:rPr>
        <w:t xml:space="preserve"> </w:t>
      </w:r>
      <w:r w:rsidRPr="00273DE9">
        <w:rPr>
          <w:rFonts w:ascii="Helvetica" w:hAnsi="Helvetica"/>
          <w:sz w:val="18"/>
          <w:szCs w:val="18"/>
        </w:rPr>
        <w:t>extérieure</w:t>
      </w:r>
    </w:p>
    <w:p w14:paraId="0CADA167" w14:textId="77777777" w:rsidR="001003BD" w:rsidRDefault="001003BD" w:rsidP="001003BD">
      <w:pPr>
        <w:pStyle w:val="NormalWeb"/>
        <w:spacing w:before="0" w:beforeAutospacing="0"/>
        <w:rPr>
          <w:rFonts w:ascii="Helvetica" w:hAnsi="Helvetica"/>
          <w:sz w:val="18"/>
          <w:szCs w:val="18"/>
        </w:rPr>
      </w:pPr>
      <w:r w:rsidRPr="00273DE9">
        <w:rPr>
          <w:rFonts w:ascii="Helvetica" w:hAnsi="Helvetica"/>
          <w:sz w:val="18"/>
          <w:szCs w:val="18"/>
        </w:rPr>
        <w:t>du Vorbourg</w:t>
      </w:r>
      <w:r>
        <w:rPr>
          <w:rFonts w:ascii="Helvetica" w:hAnsi="Helvetica"/>
          <w:sz w:val="18"/>
          <w:szCs w:val="18"/>
        </w:rPr>
        <w:t>,</w:t>
      </w:r>
      <w:r w:rsidRPr="00273DE9">
        <w:rPr>
          <w:rFonts w:ascii="Helvetica" w:hAnsi="Helvetica"/>
          <w:sz w:val="18"/>
          <w:szCs w:val="18"/>
        </w:rPr>
        <w:t xml:space="preserve"> c’est leur système de ravitaillement</w:t>
      </w:r>
      <w:r>
        <w:rPr>
          <w:rFonts w:ascii="Helvetica" w:hAnsi="Helvetica"/>
          <w:sz w:val="18"/>
          <w:szCs w:val="18"/>
        </w:rPr>
        <w:tab/>
      </w:r>
      <w:r>
        <w:rPr>
          <w:rFonts w:ascii="Helvetica" w:hAnsi="Helvetica"/>
          <w:sz w:val="18"/>
          <w:szCs w:val="18"/>
        </w:rPr>
        <w:tab/>
      </w:r>
      <w:r w:rsidRPr="00273DE9">
        <w:rPr>
          <w:rFonts w:ascii="Helvetica" w:hAnsi="Helvetica"/>
          <w:sz w:val="18"/>
          <w:szCs w:val="18"/>
        </w:rPr>
        <w:t>distincte de l’équipage ainsi</w:t>
      </w:r>
      <w:r w:rsidRPr="006743C8">
        <w:rPr>
          <w:rFonts w:ascii="Helvetica" w:hAnsi="Helvetica"/>
          <w:sz w:val="18"/>
          <w:szCs w:val="18"/>
        </w:rPr>
        <w:t xml:space="preserve"> </w:t>
      </w:r>
      <w:r w:rsidRPr="00273DE9">
        <w:rPr>
          <w:rFonts w:ascii="Helvetica" w:hAnsi="Helvetica"/>
          <w:sz w:val="18"/>
          <w:szCs w:val="18"/>
        </w:rPr>
        <w:t>que</w:t>
      </w:r>
      <w:r w:rsidRPr="00CE0B3F">
        <w:rPr>
          <w:rFonts w:ascii="Helvetica" w:hAnsi="Helvetica"/>
          <w:sz w:val="18"/>
          <w:szCs w:val="18"/>
        </w:rPr>
        <w:t xml:space="preserve"> </w:t>
      </w:r>
      <w:r w:rsidRPr="00273DE9">
        <w:rPr>
          <w:rFonts w:ascii="Helvetica" w:hAnsi="Helvetica"/>
          <w:sz w:val="18"/>
          <w:szCs w:val="18"/>
        </w:rPr>
        <w:t>des</w:t>
      </w:r>
      <w:r w:rsidRPr="00623AA5">
        <w:rPr>
          <w:rFonts w:ascii="Helvetica" w:hAnsi="Helvetica"/>
          <w:sz w:val="18"/>
          <w:szCs w:val="18"/>
        </w:rPr>
        <w:t xml:space="preserve"> </w:t>
      </w:r>
      <w:r w:rsidRPr="00273DE9">
        <w:rPr>
          <w:rFonts w:ascii="Helvetica" w:hAnsi="Helvetica"/>
          <w:sz w:val="18"/>
          <w:szCs w:val="18"/>
        </w:rPr>
        <w:t>renforcements</w:t>
      </w:r>
    </w:p>
    <w:p w14:paraId="7C15A61C" w14:textId="77777777" w:rsidR="001003BD" w:rsidRDefault="001003BD" w:rsidP="001003BD">
      <w:pPr>
        <w:pStyle w:val="NormalWeb"/>
        <w:spacing w:before="0" w:beforeAutospacing="0"/>
        <w:rPr>
          <w:rFonts w:ascii="Helvetica" w:hAnsi="Helvetica"/>
          <w:sz w:val="18"/>
          <w:szCs w:val="18"/>
        </w:rPr>
      </w:pPr>
      <w:r w:rsidRPr="00273DE9">
        <w:rPr>
          <w:rFonts w:ascii="Helvetica" w:hAnsi="Helvetica"/>
          <w:sz w:val="18"/>
          <w:szCs w:val="18"/>
        </w:rPr>
        <w:t>en</w:t>
      </w:r>
      <w:r>
        <w:rPr>
          <w:rFonts w:ascii="Helvetica" w:hAnsi="Helvetica"/>
          <w:sz w:val="18"/>
          <w:szCs w:val="18"/>
        </w:rPr>
        <w:t xml:space="preserve"> eau. </w:t>
      </w:r>
      <w:r w:rsidRPr="00273DE9">
        <w:rPr>
          <w:rFonts w:ascii="Helvetica" w:hAnsi="Helvetica"/>
          <w:sz w:val="18"/>
          <w:szCs w:val="18"/>
        </w:rPr>
        <w:t>Comme il n’y a pas de source à proximit</w:t>
      </w:r>
      <w:r>
        <w:rPr>
          <w:rFonts w:ascii="Helvetica" w:hAnsi="Helvetica"/>
          <w:sz w:val="18"/>
          <w:szCs w:val="18"/>
        </w:rPr>
        <w:t>é,</w:t>
      </w:r>
      <w:r>
        <w:rPr>
          <w:rFonts w:ascii="Helvetica" w:hAnsi="Helvetica"/>
          <w:sz w:val="18"/>
          <w:szCs w:val="18"/>
        </w:rPr>
        <w:tab/>
      </w:r>
      <w:r>
        <w:rPr>
          <w:rFonts w:ascii="Helvetica" w:hAnsi="Helvetica"/>
          <w:sz w:val="18"/>
          <w:szCs w:val="18"/>
        </w:rPr>
        <w:tab/>
      </w:r>
      <w:r w:rsidRPr="00273DE9">
        <w:rPr>
          <w:rFonts w:ascii="Helvetica" w:hAnsi="Helvetica"/>
          <w:sz w:val="18"/>
          <w:szCs w:val="18"/>
        </w:rPr>
        <w:t>du terrain.</w:t>
      </w:r>
      <w:r w:rsidRPr="00CE0B3F">
        <w:rPr>
          <w:rFonts w:ascii="Helvetica" w:hAnsi="Helvetica"/>
          <w:sz w:val="18"/>
          <w:szCs w:val="18"/>
        </w:rPr>
        <w:t xml:space="preserve"> </w:t>
      </w:r>
      <w:r w:rsidRPr="00273DE9">
        <w:rPr>
          <w:rFonts w:ascii="Helvetica" w:hAnsi="Helvetica"/>
          <w:sz w:val="18"/>
          <w:szCs w:val="18"/>
        </w:rPr>
        <w:t>Pendant la</w:t>
      </w:r>
      <w:r w:rsidRPr="00CE0B3F">
        <w:rPr>
          <w:rFonts w:ascii="Helvetica" w:hAnsi="Helvetica"/>
          <w:sz w:val="18"/>
          <w:szCs w:val="18"/>
        </w:rPr>
        <w:t xml:space="preserve"> </w:t>
      </w:r>
      <w:r w:rsidRPr="00273DE9">
        <w:rPr>
          <w:rFonts w:ascii="Helvetica" w:hAnsi="Helvetica"/>
          <w:sz w:val="18"/>
          <w:szCs w:val="18"/>
        </w:rPr>
        <w:t>Seconde</w:t>
      </w:r>
      <w:r w:rsidRPr="00623AA5">
        <w:rPr>
          <w:rFonts w:ascii="Helvetica" w:hAnsi="Helvetica"/>
          <w:sz w:val="18"/>
          <w:szCs w:val="18"/>
        </w:rPr>
        <w:t xml:space="preserve"> </w:t>
      </w:r>
      <w:r w:rsidRPr="00273DE9">
        <w:rPr>
          <w:rFonts w:ascii="Helvetica" w:hAnsi="Helvetica"/>
          <w:sz w:val="18"/>
          <w:szCs w:val="18"/>
        </w:rPr>
        <w:t>Guerre mondiale,</w:t>
      </w:r>
    </w:p>
    <w:p w14:paraId="65927B21" w14:textId="77777777" w:rsidR="001003BD" w:rsidRDefault="001003BD" w:rsidP="001003BD">
      <w:pPr>
        <w:pStyle w:val="NormalWeb"/>
        <w:spacing w:before="0" w:beforeAutospacing="0"/>
        <w:rPr>
          <w:rFonts w:ascii="Helvetica" w:hAnsi="Helvetica"/>
          <w:sz w:val="18"/>
          <w:szCs w:val="18"/>
        </w:rPr>
      </w:pPr>
      <w:r>
        <w:rPr>
          <w:rFonts w:ascii="Helvetica" w:hAnsi="Helvetica"/>
          <w:sz w:val="18"/>
          <w:szCs w:val="18"/>
        </w:rPr>
        <w:t>une dalle</w:t>
      </w:r>
      <w:r w:rsidRPr="00CE0B3F">
        <w:rPr>
          <w:rFonts w:ascii="Helvetica" w:hAnsi="Helvetica"/>
          <w:sz w:val="18"/>
          <w:szCs w:val="18"/>
        </w:rPr>
        <w:t xml:space="preserve"> </w:t>
      </w:r>
      <w:r w:rsidRPr="00273DE9">
        <w:rPr>
          <w:rFonts w:ascii="Helvetica" w:hAnsi="Helvetica"/>
          <w:sz w:val="18"/>
          <w:szCs w:val="18"/>
        </w:rPr>
        <w:t>recueille les eaux de pluie</w:t>
      </w:r>
      <w:r>
        <w:rPr>
          <w:rFonts w:ascii="Helvetica" w:hAnsi="Helvetica"/>
          <w:sz w:val="18"/>
          <w:szCs w:val="18"/>
        </w:rPr>
        <w:t xml:space="preserve"> qui sont filtrées</w:t>
      </w:r>
      <w:r>
        <w:rPr>
          <w:rFonts w:ascii="Helvetica" w:hAnsi="Helvetica"/>
          <w:sz w:val="18"/>
          <w:szCs w:val="18"/>
        </w:rPr>
        <w:tab/>
      </w:r>
      <w:r>
        <w:rPr>
          <w:rFonts w:ascii="Helvetica" w:hAnsi="Helvetica"/>
          <w:sz w:val="18"/>
          <w:szCs w:val="18"/>
        </w:rPr>
        <w:tab/>
      </w:r>
      <w:r w:rsidRPr="00273DE9">
        <w:rPr>
          <w:rFonts w:ascii="Helvetica" w:hAnsi="Helvetica"/>
          <w:sz w:val="18"/>
          <w:szCs w:val="18"/>
        </w:rPr>
        <w:t>des tranchées et deux bunkers</w:t>
      </w:r>
      <w:r w:rsidRPr="00623AA5">
        <w:rPr>
          <w:rFonts w:ascii="Helvetica" w:hAnsi="Helvetica"/>
          <w:sz w:val="18"/>
          <w:szCs w:val="18"/>
        </w:rPr>
        <w:t xml:space="preserve"> </w:t>
      </w:r>
      <w:r w:rsidRPr="00273DE9">
        <w:rPr>
          <w:rFonts w:ascii="Helvetica" w:hAnsi="Helvetica"/>
          <w:sz w:val="18"/>
          <w:szCs w:val="18"/>
        </w:rPr>
        <w:t>bétonnés sont</w:t>
      </w:r>
    </w:p>
    <w:p w14:paraId="3F8A7DAD" w14:textId="77777777" w:rsidR="001003BD" w:rsidRDefault="001003BD" w:rsidP="001003BD">
      <w:pPr>
        <w:pStyle w:val="NormalWeb"/>
        <w:spacing w:before="0" w:beforeAutospacing="0"/>
        <w:rPr>
          <w:rFonts w:ascii="Helvetica" w:hAnsi="Helvetica"/>
          <w:sz w:val="18"/>
          <w:szCs w:val="18"/>
        </w:rPr>
      </w:pPr>
      <w:r>
        <w:rPr>
          <w:rFonts w:ascii="Helvetica" w:hAnsi="Helvetica"/>
          <w:sz w:val="18"/>
          <w:szCs w:val="18"/>
        </w:rPr>
        <w:t>et</w:t>
      </w:r>
      <w:r w:rsidRPr="00CE0B3F">
        <w:rPr>
          <w:rFonts w:ascii="Helvetica" w:hAnsi="Helvetica"/>
          <w:sz w:val="18"/>
          <w:szCs w:val="18"/>
        </w:rPr>
        <w:t xml:space="preserve"> </w:t>
      </w:r>
      <w:r w:rsidRPr="00273DE9">
        <w:rPr>
          <w:rFonts w:ascii="Helvetica" w:hAnsi="Helvetica"/>
          <w:sz w:val="18"/>
          <w:szCs w:val="18"/>
        </w:rPr>
        <w:t>stockées dans un réservoir.</w:t>
      </w:r>
      <w:r>
        <w:rPr>
          <w:rFonts w:ascii="Helvetica" w:hAnsi="Helvetica"/>
          <w:sz w:val="18"/>
          <w:szCs w:val="18"/>
        </w:rPr>
        <w:tab/>
      </w:r>
      <w:r>
        <w:rPr>
          <w:rFonts w:ascii="Helvetica" w:hAnsi="Helvetica"/>
          <w:sz w:val="18"/>
          <w:szCs w:val="18"/>
        </w:rPr>
        <w:tab/>
      </w:r>
      <w:r>
        <w:rPr>
          <w:rFonts w:ascii="Helvetica" w:hAnsi="Helvetica"/>
          <w:sz w:val="18"/>
          <w:szCs w:val="18"/>
        </w:rPr>
        <w:tab/>
      </w:r>
      <w:r>
        <w:rPr>
          <w:rFonts w:ascii="Helvetica" w:hAnsi="Helvetica"/>
          <w:sz w:val="18"/>
          <w:szCs w:val="18"/>
        </w:rPr>
        <w:tab/>
      </w:r>
      <w:r w:rsidRPr="00273DE9">
        <w:rPr>
          <w:rFonts w:ascii="Helvetica" w:hAnsi="Helvetica"/>
          <w:sz w:val="18"/>
          <w:szCs w:val="18"/>
        </w:rPr>
        <w:t xml:space="preserve">aménagés </w:t>
      </w:r>
      <w:r>
        <w:rPr>
          <w:rFonts w:ascii="Helvetica" w:hAnsi="Helvetica"/>
          <w:sz w:val="18"/>
          <w:szCs w:val="18"/>
        </w:rPr>
        <w:t>a</w:t>
      </w:r>
      <w:r w:rsidRPr="00273DE9">
        <w:rPr>
          <w:rFonts w:ascii="Helvetica" w:hAnsi="Helvetica"/>
          <w:sz w:val="18"/>
          <w:szCs w:val="18"/>
        </w:rPr>
        <w:t>u Chéte</w:t>
      </w:r>
      <w:r>
        <w:rPr>
          <w:rFonts w:ascii="Helvetica" w:hAnsi="Helvetica"/>
          <w:sz w:val="18"/>
          <w:szCs w:val="18"/>
        </w:rPr>
        <w:t>lat.</w:t>
      </w:r>
    </w:p>
    <w:p w14:paraId="3F0423C6" w14:textId="77777777" w:rsidR="001003BD" w:rsidRDefault="001003BD" w:rsidP="001003BD"/>
    <w:p w14:paraId="1CDD392D" w14:textId="0718B920" w:rsidR="001003BD" w:rsidRDefault="001003BD" w:rsidP="001003BD">
      <w:r>
        <w:rPr>
          <w:noProof/>
        </w:rPr>
        <w:drawing>
          <wp:inline distT="0" distB="0" distL="0" distR="0" wp14:anchorId="7E637C7F" wp14:editId="7B690604">
            <wp:extent cx="1921510" cy="2609850"/>
            <wp:effectExtent l="0" t="0" r="8890" b="6350"/>
            <wp:docPr id="3" name="Image 3" descr="03-Chételat-Galeri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03-Chételat-Galerie"/>
                    <pic:cNvPicPr>
                      <a:picLocks noChangeAspect="1" noChangeArrowheads="1"/>
                    </pic:cNvPicPr>
                  </pic:nvPicPr>
                  <pic:blipFill>
                    <a:blip r:embed="rId14">
                      <a:extLst>
                        <a:ext uri="{28A0092B-C50C-407E-A947-70E740481C1C}">
                          <a14:useLocalDpi xmlns:a14="http://schemas.microsoft.com/office/drawing/2010/main" val="0"/>
                        </a:ext>
                      </a:extLst>
                    </a:blip>
                    <a:srcRect/>
                    <a:stretch>
                      <a:fillRect/>
                    </a:stretch>
                  </pic:blipFill>
                  <pic:spPr bwMode="auto">
                    <a:xfrm>
                      <a:off x="0" y="0"/>
                      <a:ext cx="1921510" cy="2609850"/>
                    </a:xfrm>
                    <a:prstGeom prst="rect">
                      <a:avLst/>
                    </a:prstGeom>
                    <a:noFill/>
                    <a:ln>
                      <a:noFill/>
                    </a:ln>
                  </pic:spPr>
                </pic:pic>
              </a:graphicData>
            </a:graphic>
          </wp:inline>
        </w:drawing>
      </w:r>
      <w:r>
        <w:t xml:space="preserve">                                </w:t>
      </w:r>
      <w:r>
        <w:rPr>
          <w:noProof/>
        </w:rPr>
        <w:drawing>
          <wp:inline distT="0" distB="0" distL="0" distR="0" wp14:anchorId="49AC0CB2" wp14:editId="443AA46D">
            <wp:extent cx="1777365" cy="2650490"/>
            <wp:effectExtent l="0" t="0" r="635" b="0"/>
            <wp:docPr id="4" name="Image 4" descr="04-Les-For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04-Les-Forges"/>
                    <pic:cNvPicPr>
                      <a:picLocks noChangeAspect="1" noChangeArrowheads="1"/>
                    </pic:cNvPicPr>
                  </pic:nvPicPr>
                  <pic:blipFill>
                    <a:blip r:embed="rId15">
                      <a:extLst>
                        <a:ext uri="{28A0092B-C50C-407E-A947-70E740481C1C}">
                          <a14:useLocalDpi xmlns:a14="http://schemas.microsoft.com/office/drawing/2010/main" val="0"/>
                        </a:ext>
                      </a:extLst>
                    </a:blip>
                    <a:srcRect/>
                    <a:stretch>
                      <a:fillRect/>
                    </a:stretch>
                  </pic:blipFill>
                  <pic:spPr bwMode="auto">
                    <a:xfrm>
                      <a:off x="0" y="0"/>
                      <a:ext cx="1777365" cy="2650490"/>
                    </a:xfrm>
                    <a:prstGeom prst="rect">
                      <a:avLst/>
                    </a:prstGeom>
                    <a:noFill/>
                    <a:ln>
                      <a:noFill/>
                    </a:ln>
                  </pic:spPr>
                </pic:pic>
              </a:graphicData>
            </a:graphic>
          </wp:inline>
        </w:drawing>
      </w:r>
    </w:p>
    <w:p w14:paraId="6DE72972" w14:textId="77777777" w:rsidR="001003BD" w:rsidRDefault="001003BD" w:rsidP="001003BD">
      <w:r>
        <w:rPr>
          <w:rFonts w:ascii="Arial" w:hAnsi="Arial" w:cs="Arial"/>
          <w:sz w:val="18"/>
          <w:szCs w:val="18"/>
        </w:rPr>
        <w:t>L</w:t>
      </w:r>
      <w:r w:rsidRPr="00AA7D28">
        <w:rPr>
          <w:rFonts w:ascii="Arial" w:hAnsi="Arial" w:cs="Arial"/>
          <w:sz w:val="18"/>
          <w:szCs w:val="18"/>
        </w:rPr>
        <w:t>a galerie principale du Chételat d’une longueur</w:t>
      </w:r>
      <w:r>
        <w:rPr>
          <w:rFonts w:ascii="Arial" w:hAnsi="Arial" w:cs="Arial"/>
          <w:sz w:val="18"/>
          <w:szCs w:val="18"/>
        </w:rPr>
        <w:tab/>
      </w:r>
      <w:r>
        <w:rPr>
          <w:rFonts w:ascii="Arial" w:hAnsi="Arial" w:cs="Arial"/>
          <w:sz w:val="18"/>
          <w:szCs w:val="18"/>
        </w:rPr>
        <w:tab/>
        <w:t>A</w:t>
      </w:r>
      <w:r w:rsidRPr="00AA7D28">
        <w:rPr>
          <w:rFonts w:ascii="Arial" w:hAnsi="Arial" w:cs="Arial"/>
          <w:sz w:val="18"/>
          <w:szCs w:val="18"/>
        </w:rPr>
        <w:t xml:space="preserve">ux Forges, les galeries ne sont pas </w:t>
      </w:r>
    </w:p>
    <w:p w14:paraId="582DD9CC" w14:textId="77777777" w:rsidR="001003BD" w:rsidRDefault="001003BD" w:rsidP="001003BD">
      <w:pPr>
        <w:pStyle w:val="NormalWeb"/>
        <w:spacing w:before="0" w:beforeAutospacing="0"/>
        <w:rPr>
          <w:rFonts w:ascii="Arial" w:hAnsi="Arial" w:cs="Arial"/>
          <w:sz w:val="18"/>
          <w:szCs w:val="18"/>
        </w:rPr>
      </w:pPr>
      <w:r w:rsidRPr="00AA7D28">
        <w:rPr>
          <w:rFonts w:ascii="Arial" w:hAnsi="Arial" w:cs="Arial"/>
          <w:sz w:val="18"/>
          <w:szCs w:val="18"/>
        </w:rPr>
        <w:t>de 55 mètres. L’épaisseur du béton et du rocher</w:t>
      </w:r>
      <w:r>
        <w:rPr>
          <w:rFonts w:ascii="Arial" w:hAnsi="Arial" w:cs="Arial"/>
          <w:sz w:val="18"/>
          <w:szCs w:val="18"/>
        </w:rPr>
        <w:tab/>
      </w:r>
      <w:r>
        <w:rPr>
          <w:rFonts w:ascii="Arial" w:hAnsi="Arial" w:cs="Arial"/>
          <w:sz w:val="18"/>
          <w:szCs w:val="18"/>
        </w:rPr>
        <w:tab/>
      </w:r>
      <w:r w:rsidRPr="00AA7D28">
        <w:rPr>
          <w:rFonts w:ascii="Arial" w:hAnsi="Arial" w:cs="Arial"/>
          <w:sz w:val="18"/>
          <w:szCs w:val="18"/>
        </w:rPr>
        <w:t>bétonnées mais simplement creusées</w:t>
      </w:r>
    </w:p>
    <w:p w14:paraId="720949CA" w14:textId="77777777" w:rsidR="001003BD" w:rsidRDefault="001003BD" w:rsidP="001003BD">
      <w:pPr>
        <w:pStyle w:val="NormalWeb"/>
        <w:spacing w:before="0" w:beforeAutospacing="0"/>
        <w:rPr>
          <w:rFonts w:ascii="Arial" w:hAnsi="Arial" w:cs="Arial"/>
          <w:sz w:val="18"/>
          <w:szCs w:val="18"/>
        </w:rPr>
      </w:pPr>
      <w:r w:rsidRPr="00AA7D28">
        <w:rPr>
          <w:rFonts w:ascii="Arial" w:hAnsi="Arial" w:cs="Arial"/>
          <w:sz w:val="18"/>
          <w:szCs w:val="18"/>
        </w:rPr>
        <w:t xml:space="preserve">protège l’équipage </w:t>
      </w:r>
      <w:r>
        <w:rPr>
          <w:rFonts w:ascii="Arial" w:hAnsi="Arial" w:cs="Arial"/>
          <w:sz w:val="18"/>
          <w:szCs w:val="18"/>
        </w:rPr>
        <w:t>contre les tirs d’armes lourdes</w:t>
      </w:r>
      <w:r>
        <w:rPr>
          <w:rFonts w:ascii="Arial" w:hAnsi="Arial" w:cs="Arial"/>
          <w:sz w:val="18"/>
          <w:szCs w:val="18"/>
        </w:rPr>
        <w:tab/>
      </w:r>
      <w:r>
        <w:rPr>
          <w:rFonts w:ascii="Arial" w:hAnsi="Arial" w:cs="Arial"/>
          <w:sz w:val="18"/>
          <w:szCs w:val="18"/>
        </w:rPr>
        <w:tab/>
      </w:r>
      <w:r w:rsidRPr="00AA7D28">
        <w:rPr>
          <w:rFonts w:ascii="Arial" w:hAnsi="Arial" w:cs="Arial"/>
          <w:sz w:val="18"/>
          <w:szCs w:val="18"/>
        </w:rPr>
        <w:t>dans le rocher.</w:t>
      </w:r>
    </w:p>
    <w:p w14:paraId="6960ACB0" w14:textId="77777777" w:rsidR="001003BD" w:rsidRDefault="001003BD" w:rsidP="001003BD">
      <w:pPr>
        <w:autoSpaceDE w:val="0"/>
        <w:rPr>
          <w:rFonts w:ascii="Arial" w:hAnsi="Arial" w:cs="Arial"/>
          <w:sz w:val="18"/>
          <w:szCs w:val="18"/>
        </w:rPr>
      </w:pPr>
      <w:r w:rsidRPr="00AA7D28">
        <w:rPr>
          <w:rFonts w:ascii="Arial" w:hAnsi="Arial" w:cs="Arial"/>
          <w:sz w:val="18"/>
          <w:szCs w:val="18"/>
        </w:rPr>
        <w:t>et les bombardement aériens.</w:t>
      </w:r>
    </w:p>
    <w:p w14:paraId="3CCDC1C4" w14:textId="77777777" w:rsidR="001003BD" w:rsidRDefault="001003BD" w:rsidP="001003BD">
      <w:pPr>
        <w:autoSpaceDE w:val="0"/>
        <w:autoSpaceDN w:val="0"/>
        <w:adjustRightInd w:val="0"/>
        <w:rPr>
          <w:rFonts w:ascii="Arial" w:hAnsi="Arial" w:cs="Arial"/>
          <w:lang w:bidi="he-IL"/>
        </w:rPr>
      </w:pPr>
    </w:p>
    <w:p w14:paraId="3C8F5046" w14:textId="77777777" w:rsidR="001003BD" w:rsidRDefault="001003BD" w:rsidP="001003BD">
      <w:pPr>
        <w:rPr>
          <w:rFonts w:ascii="Arial" w:hAnsi="Arial" w:cs="Arial"/>
          <w:b/>
        </w:rPr>
      </w:pPr>
    </w:p>
    <w:p w14:paraId="61075FA0" w14:textId="77777777" w:rsidR="001003BD" w:rsidRPr="009A74FF" w:rsidRDefault="001003BD" w:rsidP="001003BD">
      <w:pPr>
        <w:rPr>
          <w:rFonts w:ascii="Arial" w:hAnsi="Arial" w:cs="Arial"/>
          <w:sz w:val="22"/>
          <w:szCs w:val="22"/>
        </w:rPr>
      </w:pPr>
      <w:r w:rsidRPr="009A74FF">
        <w:rPr>
          <w:rFonts w:ascii="Arial" w:hAnsi="Arial" w:cs="Arial"/>
          <w:b/>
          <w:sz w:val="22"/>
          <w:szCs w:val="22"/>
        </w:rPr>
        <w:t>La vie dans un fortin d’infanterie entre 1940 et 1945</w:t>
      </w:r>
    </w:p>
    <w:p w14:paraId="72EC60ED" w14:textId="77777777" w:rsidR="001003BD" w:rsidRPr="009A74FF" w:rsidRDefault="001003BD" w:rsidP="001003BD">
      <w:pPr>
        <w:autoSpaceDE w:val="0"/>
        <w:rPr>
          <w:rFonts w:ascii="Arial" w:hAnsi="Arial" w:cs="Arial"/>
          <w:sz w:val="22"/>
          <w:szCs w:val="22"/>
        </w:rPr>
      </w:pPr>
    </w:p>
    <w:p w14:paraId="714F6233" w14:textId="77777777" w:rsidR="001003BD" w:rsidRPr="009A74FF" w:rsidRDefault="001003BD" w:rsidP="001003BD">
      <w:pPr>
        <w:autoSpaceDE w:val="0"/>
        <w:rPr>
          <w:rFonts w:ascii="Arial" w:hAnsi="Arial" w:cs="Arial"/>
          <w:sz w:val="22"/>
          <w:szCs w:val="22"/>
        </w:rPr>
      </w:pPr>
      <w:r w:rsidRPr="009A74FF">
        <w:rPr>
          <w:rFonts w:ascii="Arial" w:hAnsi="Arial" w:cs="Arial"/>
          <w:sz w:val="22"/>
          <w:szCs w:val="22"/>
        </w:rPr>
        <w:t xml:space="preserve">Tant que le niveau d’alerte reste bas, le système des relèves structure le travail de l’équipage, les hommes sortent régulièrement du fortin, une partie d’entre eux peut même coucher à l’extérieur. En cas de danger, ils se trouvent forcés de passer une période prolongée sans sortir de l’ouvrage qui doit être prêt au combat 24 heures sur 24. Les hommes se relaient aux différents postes, un tiers à l'engagement, un tiers en réserve et un tiers au repos. Le cantonnement, chacun n’a pas sa propre couchette, c’est le système de la </w:t>
      </w:r>
      <w:r w:rsidRPr="009A74FF">
        <w:rPr>
          <w:rFonts w:ascii="Arial" w:hAnsi="Arial" w:cs="Arial"/>
          <w:i/>
          <w:sz w:val="22"/>
          <w:szCs w:val="22"/>
        </w:rPr>
        <w:t>couchette chaude</w:t>
      </w:r>
      <w:r w:rsidRPr="009A74FF">
        <w:rPr>
          <w:rFonts w:ascii="Arial" w:hAnsi="Arial" w:cs="Arial"/>
          <w:sz w:val="22"/>
          <w:szCs w:val="22"/>
        </w:rPr>
        <w:t xml:space="preserve">), des conditions qui rappellent celles d’un sous-marin, ce que souligne d’ailleurs le terme d’«équipage» dont on se sert pour désigner la garnison d’un ouvrage. La responsabilité du commandant d’un ouvrage fortifié est analogue à celle du </w:t>
      </w:r>
      <w:r w:rsidRPr="009A74FF">
        <w:rPr>
          <w:rFonts w:ascii="Arial" w:hAnsi="Arial" w:cs="Arial"/>
          <w:i/>
          <w:sz w:val="22"/>
          <w:szCs w:val="22"/>
        </w:rPr>
        <w:t>pacha</w:t>
      </w:r>
      <w:r w:rsidRPr="009A74FF">
        <w:rPr>
          <w:rFonts w:ascii="Arial" w:hAnsi="Arial" w:cs="Arial"/>
          <w:sz w:val="22"/>
          <w:szCs w:val="22"/>
        </w:rPr>
        <w:t xml:space="preserve"> d’un navire de guerre, il est le «seul maître à bord»… </w:t>
      </w:r>
    </w:p>
    <w:p w14:paraId="0D773358" w14:textId="77777777" w:rsidR="001003BD" w:rsidRPr="009A74FF" w:rsidRDefault="001003BD" w:rsidP="001003BD">
      <w:pPr>
        <w:autoSpaceDE w:val="0"/>
        <w:rPr>
          <w:rFonts w:ascii="Arial" w:hAnsi="Arial" w:cs="Arial"/>
          <w:sz w:val="22"/>
          <w:szCs w:val="22"/>
        </w:rPr>
      </w:pPr>
    </w:p>
    <w:p w14:paraId="30F97157" w14:textId="77777777" w:rsidR="001003BD" w:rsidRPr="009A74FF" w:rsidRDefault="001003BD" w:rsidP="001003BD">
      <w:pPr>
        <w:rPr>
          <w:rFonts w:ascii="Arial" w:hAnsi="Arial" w:cs="Arial"/>
          <w:sz w:val="22"/>
          <w:szCs w:val="22"/>
        </w:rPr>
      </w:pPr>
      <w:r w:rsidRPr="009A74FF">
        <w:rPr>
          <w:rFonts w:ascii="Arial" w:hAnsi="Arial" w:cs="Arial"/>
          <w:sz w:val="22"/>
          <w:szCs w:val="22"/>
        </w:rPr>
        <w:t>L’équipage connaît alors la promiscuité; les hommes éprouvent – c’est normal – des difficultés à vivre sous terre, les uns sur les autres, sans aucune possibilité de s’isoler dans un coin bien à soi. L’hygiène est mauvaise, ça sent la crasse et la sueur. D’où des sautes d’humeur, voire des «</w:t>
      </w:r>
      <w:r w:rsidRPr="009A74FF">
        <w:rPr>
          <w:rFonts w:ascii="Arial" w:hAnsi="Arial" w:cs="Arial"/>
          <w:iCs/>
          <w:sz w:val="22"/>
          <w:szCs w:val="22"/>
        </w:rPr>
        <w:t>explosions caractérielles»</w:t>
      </w:r>
      <w:r w:rsidRPr="009A74FF">
        <w:rPr>
          <w:rFonts w:ascii="Arial" w:hAnsi="Arial" w:cs="Arial"/>
          <w:sz w:val="22"/>
          <w:szCs w:val="22"/>
        </w:rPr>
        <w:t>. Pour maintenir la cohésion et l’aptitude au combat, l’ascendant du commandant, qu’il soit sous-officier ou officier, apparaît primordial, d’autant que le risque de surconsommation d’alcool est grand…</w:t>
      </w:r>
    </w:p>
    <w:p w14:paraId="6C7DDD2F" w14:textId="77777777" w:rsidR="001003BD" w:rsidRPr="009A74FF" w:rsidRDefault="001003BD" w:rsidP="001003BD">
      <w:pPr>
        <w:rPr>
          <w:rFonts w:ascii="Arial" w:hAnsi="Arial" w:cs="Arial"/>
          <w:i/>
          <w:sz w:val="22"/>
          <w:szCs w:val="22"/>
        </w:rPr>
      </w:pPr>
      <w:r w:rsidRPr="009A74FF">
        <w:rPr>
          <w:rFonts w:ascii="Arial" w:hAnsi="Arial" w:cs="Arial"/>
          <w:sz w:val="22"/>
          <w:szCs w:val="22"/>
        </w:rPr>
        <w:t xml:space="preserve">         </w:t>
      </w:r>
    </w:p>
    <w:p w14:paraId="339B5853" w14:textId="77777777" w:rsidR="001003BD" w:rsidRPr="009A74FF" w:rsidRDefault="001003BD" w:rsidP="001003BD">
      <w:pPr>
        <w:autoSpaceDE w:val="0"/>
        <w:rPr>
          <w:rFonts w:ascii="Arial" w:hAnsi="Arial" w:cs="Arial"/>
          <w:sz w:val="22"/>
          <w:szCs w:val="22"/>
        </w:rPr>
      </w:pPr>
      <w:r w:rsidRPr="009A74FF">
        <w:rPr>
          <w:rFonts w:ascii="Arial" w:hAnsi="Arial" w:cs="Arial"/>
          <w:sz w:val="22"/>
          <w:szCs w:val="22"/>
        </w:rPr>
        <w:t>A l’intérieur de l’ouvrage, il n’y a que de l’eau froide à l’évier de l’espace «Cuisine» où se trouve un réchaud à pétrole et dans les WC turcs. Elle sert à la boisson, à la cuisson, aux nettoyages, aux toilettes, surtout au refroidissement des mitrailleuses 1911 et, dans une moindre mesure, à l'hygiène corporelle. Il n'y a pas de douche ou de lavabo.</w:t>
      </w:r>
    </w:p>
    <w:p w14:paraId="6998328E" w14:textId="77777777" w:rsidR="001003BD" w:rsidRPr="009A74FF" w:rsidRDefault="001003BD" w:rsidP="001003BD">
      <w:pPr>
        <w:autoSpaceDE w:val="0"/>
        <w:rPr>
          <w:rFonts w:ascii="Arial" w:hAnsi="Arial" w:cs="Arial"/>
          <w:sz w:val="22"/>
          <w:szCs w:val="22"/>
        </w:rPr>
      </w:pPr>
    </w:p>
    <w:p w14:paraId="0ED85997" w14:textId="77777777" w:rsidR="001003BD" w:rsidRPr="009A74FF" w:rsidRDefault="001003BD" w:rsidP="001003BD">
      <w:pPr>
        <w:autoSpaceDE w:val="0"/>
        <w:rPr>
          <w:rFonts w:ascii="Arial" w:hAnsi="Arial" w:cs="Arial"/>
          <w:sz w:val="22"/>
          <w:szCs w:val="22"/>
        </w:rPr>
      </w:pPr>
      <w:r w:rsidRPr="009A74FF">
        <w:rPr>
          <w:rFonts w:ascii="Arial" w:hAnsi="Arial" w:cs="Arial"/>
          <w:sz w:val="22"/>
          <w:szCs w:val="22"/>
        </w:rPr>
        <w:t xml:space="preserve">L’ouvrage dispose d'une réserve de </w:t>
      </w:r>
      <w:r w:rsidRPr="009A74FF">
        <w:rPr>
          <w:rFonts w:ascii="Arial" w:hAnsi="Arial" w:cs="Arial"/>
          <w:i/>
          <w:sz w:val="22"/>
          <w:szCs w:val="22"/>
        </w:rPr>
        <w:t>nourriture de guerre</w:t>
      </w:r>
      <w:r w:rsidRPr="009A74FF">
        <w:rPr>
          <w:rFonts w:ascii="Arial" w:hAnsi="Arial" w:cs="Arial"/>
          <w:sz w:val="22"/>
          <w:szCs w:val="22"/>
        </w:rPr>
        <w:t>, utilisable seulement en cas d'absolue nécessité, qui permet, en cas d'attaque, une autonomie totale pendant une dizaine de jours. Cette réserve comprend des soupes en sachet, de la viande en conserve (</w:t>
      </w:r>
      <w:r w:rsidRPr="009A74FF">
        <w:rPr>
          <w:rFonts w:ascii="Arial" w:hAnsi="Arial" w:cs="Arial"/>
          <w:i/>
          <w:sz w:val="22"/>
          <w:szCs w:val="22"/>
        </w:rPr>
        <w:t>singe</w:t>
      </w:r>
      <w:r w:rsidRPr="009A74FF">
        <w:rPr>
          <w:rFonts w:ascii="Arial" w:hAnsi="Arial" w:cs="Arial"/>
          <w:sz w:val="22"/>
          <w:szCs w:val="22"/>
        </w:rPr>
        <w:t xml:space="preserve">), des biscuits militaires (les </w:t>
      </w:r>
      <w:r w:rsidRPr="009A74FF">
        <w:rPr>
          <w:rFonts w:ascii="Arial" w:hAnsi="Arial" w:cs="Arial"/>
          <w:i/>
          <w:iCs/>
          <w:sz w:val="22"/>
          <w:szCs w:val="22"/>
        </w:rPr>
        <w:t>tuiles</w:t>
      </w:r>
      <w:r w:rsidRPr="009A74FF">
        <w:rPr>
          <w:rFonts w:ascii="Arial" w:hAnsi="Arial" w:cs="Arial"/>
          <w:sz w:val="22"/>
          <w:szCs w:val="22"/>
        </w:rPr>
        <w:t>), des pâtes, des conserves de légumes, du thé, du sucre, de l'huile et du chocolat en poudre. En l'absence de danger imminent, le fortin est approvisionné quotidiennement depuis l'extérieur. Des autocuiseurs permettent de garder la subsistance au chaud et, le cas échéant, le réchaud à pétrole permet de la réchauffer.</w:t>
      </w:r>
    </w:p>
    <w:p w14:paraId="1CF1ADD4" w14:textId="77777777" w:rsidR="001003BD" w:rsidRPr="009A74FF" w:rsidRDefault="001003BD" w:rsidP="001003BD">
      <w:pPr>
        <w:autoSpaceDE w:val="0"/>
        <w:rPr>
          <w:rFonts w:ascii="Arial" w:hAnsi="Arial" w:cs="Arial"/>
          <w:sz w:val="22"/>
          <w:szCs w:val="22"/>
        </w:rPr>
      </w:pPr>
    </w:p>
    <w:p w14:paraId="7EA66BCA" w14:textId="77777777" w:rsidR="001003BD" w:rsidRPr="009A74FF" w:rsidRDefault="001003BD" w:rsidP="001003BD">
      <w:pPr>
        <w:rPr>
          <w:rFonts w:ascii="Arial" w:hAnsi="Arial" w:cs="Arial"/>
          <w:sz w:val="22"/>
          <w:szCs w:val="22"/>
        </w:rPr>
      </w:pPr>
      <w:r w:rsidRPr="009A74FF">
        <w:rPr>
          <w:rFonts w:ascii="Arial" w:hAnsi="Arial" w:cs="Arial"/>
          <w:sz w:val="22"/>
          <w:szCs w:val="22"/>
        </w:rPr>
        <w:t>Chaque ouvrage dispose d’une centrale de téléphone qui assure la liaison avec les observateurs de tir, les autres ouvrages du secteur et les supérieurs hiérarchiques. Les hommes de l’équipage ne peuvent pas en disposer pour donner des nouvelles à leurs proches. Ils écrivent et remettent à la poste militaire des lettres, dans lesquelles toute information concernant leur emplacement et la vie dans la position fortifiée est proscrite, et la censure veille.</w:t>
      </w:r>
    </w:p>
    <w:p w14:paraId="5182130D" w14:textId="77777777" w:rsidR="001003BD" w:rsidRPr="00AA7D28" w:rsidRDefault="001003BD" w:rsidP="001003BD">
      <w:pPr>
        <w:pStyle w:val="NormalWeb"/>
        <w:spacing w:before="0" w:beforeAutospacing="0"/>
        <w:rPr>
          <w:rFonts w:ascii="Arial" w:hAnsi="Arial" w:cs="Arial"/>
          <w:sz w:val="18"/>
          <w:szCs w:val="18"/>
        </w:rPr>
      </w:pPr>
      <w:r w:rsidRPr="00AA7D28">
        <w:rPr>
          <w:rFonts w:ascii="Arial" w:hAnsi="Arial" w:cs="Arial"/>
          <w:sz w:val="18"/>
          <w:szCs w:val="18"/>
        </w:rPr>
        <w:t> </w:t>
      </w:r>
    </w:p>
    <w:p w14:paraId="0621BE81" w14:textId="20C55D6E" w:rsidR="001003BD" w:rsidRDefault="001003BD" w:rsidP="001003BD">
      <w:r>
        <w:rPr>
          <w:noProof/>
        </w:rPr>
        <w:drawing>
          <wp:inline distT="0" distB="0" distL="0" distR="0" wp14:anchorId="686FEC8B" wp14:editId="79648814">
            <wp:extent cx="2506980" cy="1664335"/>
            <wp:effectExtent l="0" t="0" r="7620" b="12065"/>
            <wp:docPr id="5" name="Image 5" descr="05-Vorbourg-Ventilation-Filtration"/>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05-Vorbourg-Ventilation-Filtration"/>
                    <pic:cNvPicPr>
                      <a:picLocks noChangeAspect="1" noChangeArrowheads="1"/>
                    </pic:cNvPicPr>
                  </pic:nvPicPr>
                  <pic:blipFill>
                    <a:blip r:embed="rId16">
                      <a:extLst>
                        <a:ext uri="{28A0092B-C50C-407E-A947-70E740481C1C}">
                          <a14:useLocalDpi xmlns:a14="http://schemas.microsoft.com/office/drawing/2010/main" val="0"/>
                        </a:ext>
                      </a:extLst>
                    </a:blip>
                    <a:srcRect/>
                    <a:stretch>
                      <a:fillRect/>
                    </a:stretch>
                  </pic:blipFill>
                  <pic:spPr bwMode="auto">
                    <a:xfrm>
                      <a:off x="0" y="0"/>
                      <a:ext cx="2506980" cy="1664335"/>
                    </a:xfrm>
                    <a:prstGeom prst="rect">
                      <a:avLst/>
                    </a:prstGeom>
                    <a:noFill/>
                    <a:ln>
                      <a:noFill/>
                    </a:ln>
                  </pic:spPr>
                </pic:pic>
              </a:graphicData>
            </a:graphic>
          </wp:inline>
        </w:drawing>
      </w:r>
      <w:r>
        <w:t xml:space="preserve">                            </w:t>
      </w:r>
      <w:r>
        <w:rPr>
          <w:noProof/>
        </w:rPr>
        <w:drawing>
          <wp:inline distT="0" distB="0" distL="0" distR="0" wp14:anchorId="28D26F35" wp14:editId="1BC2261B">
            <wp:extent cx="2362835" cy="1695450"/>
            <wp:effectExtent l="0" t="0" r="0" b="6350"/>
            <wp:docPr id="6" name="Image 6" descr="08-Chételat-Mitrailleuse-5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08-Chételat-Mitrailleuse-51"/>
                    <pic:cNvPicPr>
                      <a:picLocks noChangeAspect="1" noChangeArrowheads="1"/>
                    </pic:cNvPicPr>
                  </pic:nvPicPr>
                  <pic:blipFill>
                    <a:blip r:embed="rId17">
                      <a:extLst>
                        <a:ext uri="{28A0092B-C50C-407E-A947-70E740481C1C}">
                          <a14:useLocalDpi xmlns:a14="http://schemas.microsoft.com/office/drawing/2010/main" val="0"/>
                        </a:ext>
                      </a:extLst>
                    </a:blip>
                    <a:srcRect/>
                    <a:stretch>
                      <a:fillRect/>
                    </a:stretch>
                  </pic:blipFill>
                  <pic:spPr bwMode="auto">
                    <a:xfrm>
                      <a:off x="0" y="0"/>
                      <a:ext cx="2362835" cy="1695450"/>
                    </a:xfrm>
                    <a:prstGeom prst="rect">
                      <a:avLst/>
                    </a:prstGeom>
                    <a:noFill/>
                    <a:ln>
                      <a:noFill/>
                    </a:ln>
                  </pic:spPr>
                </pic:pic>
              </a:graphicData>
            </a:graphic>
          </wp:inline>
        </w:drawing>
      </w:r>
    </w:p>
    <w:p w14:paraId="57961A1A" w14:textId="77777777" w:rsidR="001003BD" w:rsidRPr="009126ED" w:rsidRDefault="001003BD" w:rsidP="001003BD">
      <w:pPr>
        <w:pStyle w:val="NormalWeb"/>
        <w:spacing w:before="0" w:beforeAutospacing="0"/>
        <w:rPr>
          <w:rFonts w:ascii="Helvetica" w:hAnsi="Helvetica"/>
          <w:sz w:val="18"/>
          <w:szCs w:val="18"/>
        </w:rPr>
      </w:pPr>
      <w:r w:rsidRPr="009126ED">
        <w:rPr>
          <w:rFonts w:ascii="Helvetica" w:hAnsi="Helvetica"/>
          <w:sz w:val="18"/>
          <w:szCs w:val="18"/>
        </w:rPr>
        <w:t>Un système simp</w:t>
      </w:r>
      <w:r>
        <w:rPr>
          <w:rFonts w:ascii="Helvetica" w:hAnsi="Helvetica"/>
          <w:sz w:val="18"/>
          <w:szCs w:val="18"/>
        </w:rPr>
        <w:t>le mais efficace de</w:t>
      </w:r>
      <w:r w:rsidRPr="000A3CE6">
        <w:rPr>
          <w:rFonts w:ascii="Helvetica" w:hAnsi="Helvetica"/>
          <w:sz w:val="18"/>
          <w:szCs w:val="18"/>
        </w:rPr>
        <w:t xml:space="preserve"> </w:t>
      </w:r>
      <w:r w:rsidRPr="009126ED">
        <w:rPr>
          <w:rFonts w:ascii="Helvetica" w:hAnsi="Helvetica"/>
          <w:sz w:val="18"/>
          <w:szCs w:val="18"/>
        </w:rPr>
        <w:t>filtration,</w:t>
      </w:r>
      <w:r>
        <w:rPr>
          <w:rFonts w:ascii="Helvetica" w:hAnsi="Helvetica"/>
          <w:sz w:val="18"/>
          <w:szCs w:val="18"/>
        </w:rPr>
        <w:tab/>
      </w:r>
      <w:r>
        <w:rPr>
          <w:rFonts w:ascii="Helvetica" w:hAnsi="Helvetica"/>
          <w:sz w:val="18"/>
          <w:szCs w:val="18"/>
        </w:rPr>
        <w:tab/>
      </w:r>
      <w:r>
        <w:rPr>
          <w:rFonts w:ascii="Helvetica" w:hAnsi="Helvetica"/>
          <w:sz w:val="18"/>
          <w:szCs w:val="18"/>
        </w:rPr>
        <w:tab/>
      </w:r>
      <w:r w:rsidRPr="009126ED">
        <w:rPr>
          <w:rFonts w:ascii="Helvetica" w:hAnsi="Helvetica"/>
          <w:sz w:val="18"/>
          <w:szCs w:val="18"/>
        </w:rPr>
        <w:t>La mitrailleuse 1951 de 7,5 mm</w:t>
      </w:r>
    </w:p>
    <w:p w14:paraId="34743CF9" w14:textId="77777777" w:rsidR="001003BD" w:rsidRPr="009126ED" w:rsidRDefault="001003BD" w:rsidP="001003BD">
      <w:pPr>
        <w:pStyle w:val="NormalWeb"/>
        <w:spacing w:before="0" w:beforeAutospacing="0"/>
        <w:rPr>
          <w:sz w:val="18"/>
          <w:szCs w:val="18"/>
        </w:rPr>
      </w:pPr>
      <w:r w:rsidRPr="009126ED">
        <w:rPr>
          <w:rFonts w:ascii="Helvetica" w:hAnsi="Helvetica"/>
          <w:sz w:val="18"/>
          <w:szCs w:val="18"/>
        </w:rPr>
        <w:t>de ventilation et de surpression</w:t>
      </w:r>
      <w:r w:rsidRPr="00E53873">
        <w:rPr>
          <w:rFonts w:ascii="Helvetica" w:hAnsi="Helvetica"/>
          <w:sz w:val="18"/>
          <w:szCs w:val="18"/>
        </w:rPr>
        <w:t xml:space="preserve"> </w:t>
      </w:r>
      <w:r w:rsidRPr="009126ED">
        <w:rPr>
          <w:rFonts w:ascii="Helvetica" w:hAnsi="Helvetica"/>
          <w:sz w:val="18"/>
          <w:szCs w:val="18"/>
        </w:rPr>
        <w:t>empêche les gaz</w:t>
      </w:r>
      <w:r w:rsidRPr="009126ED">
        <w:rPr>
          <w:rFonts w:ascii="Helvetica" w:hAnsi="Helvetica"/>
          <w:sz w:val="18"/>
          <w:szCs w:val="18"/>
        </w:rPr>
        <w:tab/>
      </w:r>
      <w:r w:rsidRPr="009126ED">
        <w:rPr>
          <w:rFonts w:ascii="Helvetica" w:hAnsi="Helvetica"/>
          <w:sz w:val="18"/>
          <w:szCs w:val="18"/>
        </w:rPr>
        <w:tab/>
      </w:r>
      <w:r>
        <w:rPr>
          <w:rFonts w:ascii="Helvetica" w:hAnsi="Helvetica"/>
          <w:sz w:val="18"/>
          <w:szCs w:val="18"/>
        </w:rPr>
        <w:tab/>
      </w:r>
      <w:r w:rsidRPr="009126ED">
        <w:rPr>
          <w:rFonts w:ascii="Helvetica" w:hAnsi="Helvetica"/>
          <w:sz w:val="18"/>
          <w:szCs w:val="18"/>
        </w:rPr>
        <w:t>qui se trouve dans tous les ouvrages.</w:t>
      </w:r>
    </w:p>
    <w:p w14:paraId="6A53FB04" w14:textId="77777777" w:rsidR="001003BD" w:rsidRPr="009126ED" w:rsidRDefault="001003BD" w:rsidP="001003BD">
      <w:pPr>
        <w:pStyle w:val="NormalWeb"/>
        <w:spacing w:before="0" w:beforeAutospacing="0"/>
        <w:rPr>
          <w:rFonts w:ascii="Helvetica" w:hAnsi="Helvetica"/>
          <w:sz w:val="18"/>
          <w:szCs w:val="18"/>
        </w:rPr>
      </w:pPr>
      <w:r w:rsidRPr="009126ED">
        <w:rPr>
          <w:rFonts w:ascii="Helvetica" w:hAnsi="Helvetica"/>
          <w:sz w:val="18"/>
          <w:szCs w:val="18"/>
        </w:rPr>
        <w:t>de combat de pénétrer</w:t>
      </w:r>
      <w:r w:rsidRPr="00E53873">
        <w:rPr>
          <w:rFonts w:ascii="Helvetica" w:hAnsi="Helvetica"/>
          <w:sz w:val="18"/>
          <w:szCs w:val="18"/>
        </w:rPr>
        <w:t xml:space="preserve"> </w:t>
      </w:r>
      <w:r w:rsidRPr="009126ED">
        <w:rPr>
          <w:rFonts w:ascii="Helvetica" w:hAnsi="Helvetica"/>
          <w:sz w:val="18"/>
          <w:szCs w:val="18"/>
        </w:rPr>
        <w:t>dans l’ouvrage.</w:t>
      </w:r>
    </w:p>
    <w:p w14:paraId="32D1AB23" w14:textId="77777777" w:rsidR="001003BD" w:rsidRPr="009126ED" w:rsidRDefault="001003BD" w:rsidP="001003BD">
      <w:pPr>
        <w:pStyle w:val="NormalWeb"/>
        <w:spacing w:before="0" w:beforeAutospacing="0"/>
        <w:rPr>
          <w:rFonts w:ascii="Helvetica" w:hAnsi="Helvetica"/>
          <w:sz w:val="18"/>
          <w:szCs w:val="18"/>
        </w:rPr>
      </w:pPr>
    </w:p>
    <w:p w14:paraId="309F19A9" w14:textId="77777777" w:rsidR="001003BD" w:rsidRDefault="001003BD" w:rsidP="001003BD">
      <w:pPr>
        <w:pStyle w:val="NormalWeb"/>
        <w:spacing w:before="0" w:beforeAutospacing="0"/>
      </w:pPr>
    </w:p>
    <w:p w14:paraId="62A827DB" w14:textId="7615B3EB" w:rsidR="001003BD" w:rsidRDefault="001003BD" w:rsidP="001003BD">
      <w:r>
        <w:rPr>
          <w:noProof/>
        </w:rPr>
        <w:drawing>
          <wp:inline distT="0" distB="0" distL="0" distR="0" wp14:anchorId="2C010E82" wp14:editId="070F6EAE">
            <wp:extent cx="2465705" cy="2003425"/>
            <wp:effectExtent l="0" t="0" r="0" b="3175"/>
            <wp:docPr id="7" name="Image 7" descr="06-Chételat-Affût-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06-Chételat-Affût-01"/>
                    <pic:cNvPicPr>
                      <a:picLocks noChangeAspect="1" noChangeArrowheads="1"/>
                    </pic:cNvPicPr>
                  </pic:nvPicPr>
                  <pic:blipFill>
                    <a:blip r:embed="rId18">
                      <a:extLst>
                        <a:ext uri="{28A0092B-C50C-407E-A947-70E740481C1C}">
                          <a14:useLocalDpi xmlns:a14="http://schemas.microsoft.com/office/drawing/2010/main" val="0"/>
                        </a:ext>
                      </a:extLst>
                    </a:blip>
                    <a:srcRect/>
                    <a:stretch>
                      <a:fillRect/>
                    </a:stretch>
                  </pic:blipFill>
                  <pic:spPr bwMode="auto">
                    <a:xfrm>
                      <a:off x="0" y="0"/>
                      <a:ext cx="2465705" cy="2003425"/>
                    </a:xfrm>
                    <a:prstGeom prst="rect">
                      <a:avLst/>
                    </a:prstGeom>
                    <a:noFill/>
                    <a:ln>
                      <a:noFill/>
                    </a:ln>
                  </pic:spPr>
                </pic:pic>
              </a:graphicData>
            </a:graphic>
          </wp:inline>
        </w:drawing>
      </w:r>
      <w:r>
        <w:t xml:space="preserve">                 </w:t>
      </w:r>
      <w:r>
        <w:rPr>
          <w:noProof/>
        </w:rPr>
        <w:drawing>
          <wp:inline distT="0" distB="0" distL="0" distR="0" wp14:anchorId="3F966B4A" wp14:editId="69C6CEFD">
            <wp:extent cx="2630170" cy="1972945"/>
            <wp:effectExtent l="0" t="0" r="11430" b="8255"/>
            <wp:docPr id="8" name="Image 8" descr="07-Canon-Affût-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8" descr="07-Canon-Affût-02"/>
                    <pic:cNvPicPr>
                      <a:picLocks noChangeAspect="1" noChangeArrowheads="1"/>
                    </pic:cNvPicPr>
                  </pic:nvPicPr>
                  <pic:blipFill>
                    <a:blip r:embed="rId19">
                      <a:extLst>
                        <a:ext uri="{28A0092B-C50C-407E-A947-70E740481C1C}">
                          <a14:useLocalDpi xmlns:a14="http://schemas.microsoft.com/office/drawing/2010/main" val="0"/>
                        </a:ext>
                      </a:extLst>
                    </a:blip>
                    <a:srcRect/>
                    <a:stretch>
                      <a:fillRect/>
                    </a:stretch>
                  </pic:blipFill>
                  <pic:spPr bwMode="auto">
                    <a:xfrm>
                      <a:off x="0" y="0"/>
                      <a:ext cx="2630170" cy="1972945"/>
                    </a:xfrm>
                    <a:prstGeom prst="rect">
                      <a:avLst/>
                    </a:prstGeom>
                    <a:noFill/>
                    <a:ln>
                      <a:noFill/>
                    </a:ln>
                  </pic:spPr>
                </pic:pic>
              </a:graphicData>
            </a:graphic>
          </wp:inline>
        </w:drawing>
      </w:r>
    </w:p>
    <w:p w14:paraId="680DF6FD" w14:textId="77777777" w:rsidR="001003BD" w:rsidRPr="009126ED" w:rsidRDefault="001003BD" w:rsidP="001003BD">
      <w:pPr>
        <w:pStyle w:val="NormalWeb"/>
        <w:spacing w:before="0" w:beforeAutospacing="0"/>
        <w:ind w:left="4956" w:hanging="4950"/>
        <w:rPr>
          <w:rFonts w:ascii="Helvetica" w:hAnsi="Helvetica"/>
          <w:sz w:val="18"/>
          <w:szCs w:val="18"/>
        </w:rPr>
      </w:pPr>
      <w:r w:rsidRPr="009126ED">
        <w:rPr>
          <w:rFonts w:ascii="Helvetica" w:hAnsi="Helvetica"/>
          <w:sz w:val="18"/>
          <w:szCs w:val="18"/>
        </w:rPr>
        <w:t>Le canon antichar 1950 de 90 mm sur affût</w:t>
      </w:r>
      <w:r>
        <w:rPr>
          <w:rFonts w:ascii="Helvetica" w:hAnsi="Helvetica"/>
          <w:sz w:val="18"/>
          <w:szCs w:val="18"/>
        </w:rPr>
        <w:tab/>
      </w:r>
      <w:r w:rsidRPr="009126ED">
        <w:rPr>
          <w:rFonts w:ascii="Helvetica" w:hAnsi="Helvetica"/>
          <w:sz w:val="18"/>
          <w:szCs w:val="18"/>
        </w:rPr>
        <w:t xml:space="preserve">Le même canon mais sur un autre type </w:t>
      </w:r>
    </w:p>
    <w:p w14:paraId="7AC94077" w14:textId="77777777" w:rsidR="001003BD" w:rsidRPr="009126ED" w:rsidRDefault="001003BD" w:rsidP="001003BD">
      <w:pPr>
        <w:pStyle w:val="NormalWeb"/>
        <w:spacing w:before="0" w:beforeAutospacing="0"/>
        <w:rPr>
          <w:rFonts w:ascii="Helvetica" w:hAnsi="Helvetica"/>
          <w:sz w:val="18"/>
          <w:szCs w:val="18"/>
        </w:rPr>
      </w:pPr>
      <w:r w:rsidRPr="009126ED">
        <w:rPr>
          <w:rFonts w:ascii="Helvetica" w:hAnsi="Helvetica"/>
          <w:sz w:val="18"/>
          <w:szCs w:val="18"/>
        </w:rPr>
        <w:t>à flasques. Pendant les tirs, les servants doivent</w:t>
      </w:r>
      <w:r w:rsidRPr="009126ED">
        <w:rPr>
          <w:rFonts w:ascii="Helvetica" w:hAnsi="Helvetica"/>
          <w:sz w:val="18"/>
          <w:szCs w:val="18"/>
        </w:rPr>
        <w:tab/>
      </w:r>
      <w:r>
        <w:rPr>
          <w:rFonts w:ascii="Helvetica" w:hAnsi="Helvetica"/>
          <w:sz w:val="18"/>
          <w:szCs w:val="18"/>
        </w:rPr>
        <w:tab/>
      </w:r>
      <w:r w:rsidRPr="009126ED">
        <w:rPr>
          <w:rFonts w:ascii="Helvetica" w:hAnsi="Helvetica"/>
          <w:sz w:val="18"/>
          <w:szCs w:val="18"/>
        </w:rPr>
        <w:t>d’affût (Les Forges Undervelier, Frinvillier).</w:t>
      </w:r>
    </w:p>
    <w:p w14:paraId="15BB1F67" w14:textId="77777777" w:rsidR="001003BD" w:rsidRPr="009126ED" w:rsidRDefault="001003BD" w:rsidP="001003BD">
      <w:pPr>
        <w:pStyle w:val="NormalWeb"/>
        <w:spacing w:before="0" w:beforeAutospacing="0"/>
        <w:rPr>
          <w:rFonts w:ascii="Helvetica" w:hAnsi="Helvetica"/>
          <w:sz w:val="18"/>
          <w:szCs w:val="18"/>
        </w:rPr>
      </w:pPr>
      <w:r w:rsidRPr="009126ED">
        <w:rPr>
          <w:rFonts w:ascii="Helvetica" w:hAnsi="Helvetica"/>
          <w:sz w:val="18"/>
          <w:szCs w:val="18"/>
        </w:rPr>
        <w:t>porter un masque de protection branché</w:t>
      </w:r>
      <w:r w:rsidRPr="00E53873">
        <w:rPr>
          <w:rFonts w:ascii="Helvetica" w:hAnsi="Helvetica"/>
          <w:sz w:val="18"/>
          <w:szCs w:val="18"/>
        </w:rPr>
        <w:t xml:space="preserve"> </w:t>
      </w:r>
      <w:r w:rsidRPr="009126ED">
        <w:rPr>
          <w:rFonts w:ascii="Helvetica" w:hAnsi="Helvetica"/>
          <w:sz w:val="18"/>
          <w:szCs w:val="18"/>
        </w:rPr>
        <w:t>sur le</w:t>
      </w:r>
    </w:p>
    <w:p w14:paraId="46B063CC" w14:textId="77777777" w:rsidR="001003BD" w:rsidRPr="009126ED" w:rsidRDefault="001003BD" w:rsidP="001003BD">
      <w:pPr>
        <w:pStyle w:val="NormalWeb"/>
        <w:spacing w:before="0" w:beforeAutospacing="0"/>
        <w:rPr>
          <w:rFonts w:ascii="Helvetica" w:hAnsi="Helvetica"/>
          <w:sz w:val="18"/>
          <w:szCs w:val="18"/>
        </w:rPr>
      </w:pPr>
      <w:r w:rsidRPr="009126ED">
        <w:rPr>
          <w:rFonts w:ascii="Helvetica" w:hAnsi="Helvetica"/>
          <w:sz w:val="18"/>
          <w:szCs w:val="18"/>
        </w:rPr>
        <w:t>système de ventilation de l’ouvrage</w:t>
      </w:r>
      <w:r>
        <w:rPr>
          <w:rFonts w:ascii="Helvetica" w:hAnsi="Helvetica"/>
          <w:sz w:val="18"/>
          <w:szCs w:val="18"/>
        </w:rPr>
        <w:t xml:space="preserve"> (</w:t>
      </w:r>
      <w:r w:rsidRPr="009126ED">
        <w:rPr>
          <w:rFonts w:ascii="Helvetica" w:hAnsi="Helvetica"/>
          <w:sz w:val="18"/>
          <w:szCs w:val="18"/>
        </w:rPr>
        <w:t>les 6 embouts</w:t>
      </w:r>
    </w:p>
    <w:p w14:paraId="77F1577B" w14:textId="77777777" w:rsidR="001003BD" w:rsidRDefault="001003BD" w:rsidP="001003BD">
      <w:pPr>
        <w:pStyle w:val="NormalWeb"/>
        <w:spacing w:before="0" w:beforeAutospacing="0"/>
        <w:rPr>
          <w:rFonts w:ascii="Helvetica" w:hAnsi="Helvetica"/>
          <w:sz w:val="18"/>
          <w:szCs w:val="18"/>
        </w:rPr>
      </w:pPr>
      <w:r w:rsidRPr="009126ED">
        <w:rPr>
          <w:rFonts w:ascii="Helvetica" w:hAnsi="Helvetica"/>
          <w:sz w:val="18"/>
          <w:szCs w:val="18"/>
        </w:rPr>
        <w:t>jaunes sur la photo), à cause du</w:t>
      </w:r>
      <w:r>
        <w:rPr>
          <w:rFonts w:ascii="Helvetica" w:hAnsi="Helvetica"/>
          <w:sz w:val="18"/>
          <w:szCs w:val="18"/>
        </w:rPr>
        <w:t xml:space="preserve"> monoxyde de</w:t>
      </w:r>
    </w:p>
    <w:p w14:paraId="00B609BE" w14:textId="77777777" w:rsidR="001003BD" w:rsidRPr="009126ED" w:rsidRDefault="001003BD" w:rsidP="001003BD">
      <w:pPr>
        <w:pStyle w:val="NormalWeb"/>
        <w:spacing w:before="0" w:beforeAutospacing="0"/>
        <w:rPr>
          <w:rFonts w:ascii="Helvetica" w:hAnsi="Helvetica"/>
          <w:sz w:val="18"/>
          <w:szCs w:val="18"/>
        </w:rPr>
      </w:pPr>
      <w:r w:rsidRPr="009126ED">
        <w:rPr>
          <w:rFonts w:ascii="Helvetica" w:hAnsi="Helvetica"/>
          <w:sz w:val="18"/>
          <w:szCs w:val="18"/>
        </w:rPr>
        <w:t>carbone que dégage le tir au canon</w:t>
      </w:r>
      <w:r w:rsidRPr="00E53873">
        <w:rPr>
          <w:rFonts w:ascii="Helvetica" w:hAnsi="Helvetica"/>
          <w:sz w:val="18"/>
          <w:szCs w:val="18"/>
        </w:rPr>
        <w:t xml:space="preserve"> </w:t>
      </w:r>
      <w:r w:rsidRPr="009126ED">
        <w:rPr>
          <w:rFonts w:ascii="Helvetica" w:hAnsi="Helvetica"/>
          <w:sz w:val="18"/>
          <w:szCs w:val="18"/>
        </w:rPr>
        <w:t>et à la</w:t>
      </w:r>
    </w:p>
    <w:p w14:paraId="62A05B78" w14:textId="77777777" w:rsidR="001003BD" w:rsidRDefault="001003BD" w:rsidP="001003BD">
      <w:pPr>
        <w:rPr>
          <w:rFonts w:ascii="Helvetica" w:hAnsi="Helvetica"/>
          <w:sz w:val="18"/>
          <w:szCs w:val="18"/>
        </w:rPr>
      </w:pPr>
      <w:r w:rsidRPr="009126ED">
        <w:rPr>
          <w:rFonts w:ascii="Helvetica" w:hAnsi="Helvetica"/>
          <w:sz w:val="18"/>
          <w:szCs w:val="18"/>
        </w:rPr>
        <w:t>mitrailleuse.</w:t>
      </w:r>
    </w:p>
    <w:p w14:paraId="3CE1F332" w14:textId="77777777" w:rsidR="001003BD" w:rsidRDefault="001003BD" w:rsidP="001003BD">
      <w:pPr>
        <w:rPr>
          <w:rFonts w:ascii="Helvetica" w:hAnsi="Helvetica"/>
          <w:sz w:val="18"/>
          <w:szCs w:val="18"/>
        </w:rPr>
      </w:pPr>
    </w:p>
    <w:p w14:paraId="433B99FC" w14:textId="77777777" w:rsidR="001003BD" w:rsidRDefault="001003BD" w:rsidP="001003BD">
      <w:pPr>
        <w:rPr>
          <w:rFonts w:ascii="Helvetica" w:hAnsi="Helvetica"/>
          <w:sz w:val="18"/>
          <w:szCs w:val="18"/>
        </w:rPr>
      </w:pPr>
    </w:p>
    <w:p w14:paraId="608F23B3" w14:textId="77777777" w:rsidR="001003BD" w:rsidRDefault="001003BD" w:rsidP="001003BD">
      <w:pPr>
        <w:rPr>
          <w:rFonts w:ascii="Helvetica" w:hAnsi="Helvetica"/>
          <w:sz w:val="18"/>
          <w:szCs w:val="18"/>
        </w:rPr>
      </w:pPr>
    </w:p>
    <w:p w14:paraId="6E596AFB" w14:textId="77777777" w:rsidR="001003BD" w:rsidRDefault="001003BD" w:rsidP="001003BD">
      <w:pPr>
        <w:rPr>
          <w:rFonts w:ascii="Helvetica" w:hAnsi="Helvetica"/>
          <w:sz w:val="18"/>
          <w:szCs w:val="18"/>
        </w:rPr>
      </w:pPr>
    </w:p>
    <w:p w14:paraId="776A2108" w14:textId="77777777" w:rsidR="001003BD" w:rsidRDefault="001003BD" w:rsidP="001003BD">
      <w:pPr>
        <w:rPr>
          <w:rFonts w:ascii="Helvetica" w:hAnsi="Helvetica"/>
          <w:sz w:val="18"/>
          <w:szCs w:val="18"/>
        </w:rPr>
      </w:pPr>
    </w:p>
    <w:p w14:paraId="3D8227DE" w14:textId="77777777" w:rsidR="001003BD" w:rsidRDefault="001003BD" w:rsidP="001003BD">
      <w:pPr>
        <w:rPr>
          <w:rFonts w:ascii="Helvetica" w:hAnsi="Helvetica"/>
          <w:sz w:val="18"/>
          <w:szCs w:val="18"/>
        </w:rPr>
      </w:pPr>
    </w:p>
    <w:p w14:paraId="45404225" w14:textId="77777777" w:rsidR="001003BD" w:rsidRDefault="001003BD" w:rsidP="001003BD">
      <w:pPr>
        <w:rPr>
          <w:rFonts w:ascii="Helvetica" w:hAnsi="Helvetica"/>
          <w:sz w:val="18"/>
          <w:szCs w:val="18"/>
        </w:rPr>
      </w:pPr>
    </w:p>
    <w:p w14:paraId="4D365EC1" w14:textId="77777777" w:rsidR="001003BD" w:rsidRDefault="001003BD" w:rsidP="001003BD">
      <w:pPr>
        <w:rPr>
          <w:rFonts w:ascii="Helvetica" w:hAnsi="Helvetica"/>
          <w:sz w:val="18"/>
          <w:szCs w:val="18"/>
        </w:rPr>
      </w:pPr>
    </w:p>
    <w:p w14:paraId="39DDFFBC" w14:textId="77777777" w:rsidR="001003BD" w:rsidRDefault="001003BD" w:rsidP="001003BD">
      <w:pPr>
        <w:rPr>
          <w:rFonts w:ascii="Helvetica" w:hAnsi="Helvetica"/>
          <w:sz w:val="18"/>
          <w:szCs w:val="18"/>
        </w:rPr>
      </w:pPr>
    </w:p>
    <w:p w14:paraId="14A89F2C" w14:textId="77777777" w:rsidR="001003BD" w:rsidRDefault="001003BD" w:rsidP="001003BD">
      <w:pPr>
        <w:rPr>
          <w:rFonts w:ascii="Helvetica" w:hAnsi="Helvetica"/>
          <w:sz w:val="18"/>
          <w:szCs w:val="18"/>
        </w:rPr>
      </w:pPr>
    </w:p>
    <w:p w14:paraId="23EF2697" w14:textId="77777777" w:rsidR="001003BD" w:rsidRDefault="001003BD" w:rsidP="001003BD">
      <w:pPr>
        <w:rPr>
          <w:rFonts w:ascii="Helvetica" w:hAnsi="Helvetica"/>
          <w:sz w:val="18"/>
          <w:szCs w:val="18"/>
        </w:rPr>
      </w:pPr>
    </w:p>
    <w:p w14:paraId="28A82CE6" w14:textId="77777777" w:rsidR="001003BD" w:rsidRDefault="001003BD" w:rsidP="001003BD">
      <w:pPr>
        <w:rPr>
          <w:rFonts w:ascii="Helvetica" w:hAnsi="Helvetica"/>
          <w:sz w:val="18"/>
          <w:szCs w:val="18"/>
        </w:rPr>
      </w:pPr>
    </w:p>
    <w:p w14:paraId="56CF3651" w14:textId="77777777" w:rsidR="001003BD" w:rsidRDefault="001003BD" w:rsidP="001003BD">
      <w:pPr>
        <w:rPr>
          <w:rFonts w:ascii="Helvetica" w:hAnsi="Helvetica"/>
          <w:sz w:val="18"/>
          <w:szCs w:val="18"/>
        </w:rPr>
      </w:pPr>
    </w:p>
    <w:p w14:paraId="66639532" w14:textId="77777777" w:rsidR="001003BD" w:rsidRDefault="001003BD" w:rsidP="001003BD">
      <w:pPr>
        <w:rPr>
          <w:rFonts w:ascii="Helvetica" w:hAnsi="Helvetica"/>
          <w:sz w:val="18"/>
          <w:szCs w:val="18"/>
        </w:rPr>
      </w:pPr>
    </w:p>
    <w:p w14:paraId="155F7BDA" w14:textId="77777777" w:rsidR="001003BD" w:rsidRDefault="001003BD" w:rsidP="001003BD">
      <w:pPr>
        <w:rPr>
          <w:rFonts w:ascii="Helvetica" w:hAnsi="Helvetica"/>
          <w:sz w:val="18"/>
          <w:szCs w:val="18"/>
        </w:rPr>
      </w:pPr>
    </w:p>
    <w:p w14:paraId="0B1F2820" w14:textId="77777777" w:rsidR="001003BD" w:rsidRDefault="001003BD" w:rsidP="001003BD">
      <w:pPr>
        <w:rPr>
          <w:rFonts w:ascii="Helvetica" w:hAnsi="Helvetica"/>
          <w:sz w:val="18"/>
          <w:szCs w:val="18"/>
        </w:rPr>
      </w:pPr>
    </w:p>
    <w:p w14:paraId="45530381" w14:textId="77777777" w:rsidR="001003BD" w:rsidRDefault="001003BD" w:rsidP="001003BD">
      <w:pPr>
        <w:rPr>
          <w:rFonts w:ascii="Helvetica" w:hAnsi="Helvetica"/>
          <w:sz w:val="18"/>
          <w:szCs w:val="18"/>
        </w:rPr>
      </w:pPr>
    </w:p>
    <w:p w14:paraId="1CBA4854" w14:textId="77777777" w:rsidR="001003BD" w:rsidRDefault="001003BD" w:rsidP="001003BD">
      <w:pPr>
        <w:rPr>
          <w:rFonts w:ascii="Helvetica" w:hAnsi="Helvetica"/>
          <w:sz w:val="18"/>
          <w:szCs w:val="18"/>
        </w:rPr>
      </w:pPr>
    </w:p>
    <w:p w14:paraId="3175778A" w14:textId="77777777" w:rsidR="001003BD" w:rsidRDefault="001003BD" w:rsidP="001003BD">
      <w:pPr>
        <w:rPr>
          <w:rFonts w:ascii="Helvetica" w:hAnsi="Helvetica"/>
          <w:sz w:val="18"/>
          <w:szCs w:val="18"/>
        </w:rPr>
      </w:pPr>
    </w:p>
    <w:p w14:paraId="0277A561" w14:textId="77777777" w:rsidR="001003BD" w:rsidRDefault="001003BD" w:rsidP="001003BD">
      <w:pPr>
        <w:rPr>
          <w:rFonts w:ascii="Helvetica" w:hAnsi="Helvetica"/>
          <w:sz w:val="18"/>
          <w:szCs w:val="18"/>
        </w:rPr>
      </w:pPr>
    </w:p>
    <w:p w14:paraId="43102F36" w14:textId="77777777" w:rsidR="001003BD" w:rsidRDefault="001003BD" w:rsidP="001003BD">
      <w:pPr>
        <w:rPr>
          <w:rFonts w:ascii="Helvetica" w:hAnsi="Helvetica"/>
          <w:sz w:val="18"/>
          <w:szCs w:val="18"/>
        </w:rPr>
      </w:pPr>
    </w:p>
    <w:p w14:paraId="5EF01491" w14:textId="77777777" w:rsidR="001003BD" w:rsidRDefault="001003BD" w:rsidP="001003BD">
      <w:pPr>
        <w:rPr>
          <w:rFonts w:ascii="Helvetica" w:hAnsi="Helvetica"/>
          <w:sz w:val="18"/>
          <w:szCs w:val="18"/>
        </w:rPr>
      </w:pPr>
    </w:p>
    <w:p w14:paraId="3B51E960" w14:textId="77777777" w:rsidR="001003BD" w:rsidRDefault="001003BD" w:rsidP="001003BD">
      <w:pPr>
        <w:rPr>
          <w:rFonts w:ascii="Helvetica" w:hAnsi="Helvetica"/>
          <w:sz w:val="18"/>
          <w:szCs w:val="18"/>
        </w:rPr>
      </w:pPr>
    </w:p>
    <w:p w14:paraId="5072D487" w14:textId="77777777" w:rsidR="001003BD" w:rsidRDefault="001003BD" w:rsidP="001003BD">
      <w:pPr>
        <w:rPr>
          <w:rFonts w:ascii="Helvetica" w:hAnsi="Helvetica"/>
          <w:sz w:val="18"/>
          <w:szCs w:val="18"/>
        </w:rPr>
      </w:pPr>
    </w:p>
    <w:p w14:paraId="605011E9" w14:textId="77777777" w:rsidR="001003BD" w:rsidRDefault="001003BD" w:rsidP="001003BD">
      <w:pPr>
        <w:rPr>
          <w:rFonts w:ascii="Helvetica" w:hAnsi="Helvetica"/>
          <w:sz w:val="18"/>
          <w:szCs w:val="18"/>
        </w:rPr>
      </w:pPr>
    </w:p>
    <w:p w14:paraId="7ACC13CC" w14:textId="77777777" w:rsidR="001003BD" w:rsidRDefault="001003BD" w:rsidP="001003BD">
      <w:pPr>
        <w:rPr>
          <w:rFonts w:ascii="Helvetica" w:hAnsi="Helvetica"/>
          <w:sz w:val="18"/>
          <w:szCs w:val="18"/>
        </w:rPr>
      </w:pPr>
    </w:p>
    <w:p w14:paraId="0220787E" w14:textId="77777777" w:rsidR="001003BD" w:rsidRDefault="001003BD" w:rsidP="001003BD">
      <w:pPr>
        <w:rPr>
          <w:rFonts w:ascii="Helvetica" w:hAnsi="Helvetica"/>
          <w:sz w:val="18"/>
          <w:szCs w:val="18"/>
        </w:rPr>
      </w:pPr>
    </w:p>
    <w:p w14:paraId="32BB2528" w14:textId="77777777" w:rsidR="001003BD" w:rsidRDefault="001003BD" w:rsidP="001003BD">
      <w:pPr>
        <w:rPr>
          <w:rFonts w:ascii="Helvetica" w:hAnsi="Helvetica"/>
          <w:sz w:val="18"/>
          <w:szCs w:val="18"/>
        </w:rPr>
      </w:pPr>
    </w:p>
    <w:p w14:paraId="508D4FE4" w14:textId="77777777" w:rsidR="001003BD" w:rsidRDefault="001003BD" w:rsidP="001003BD">
      <w:pPr>
        <w:rPr>
          <w:rFonts w:ascii="Helvetica" w:hAnsi="Helvetica"/>
          <w:sz w:val="18"/>
          <w:szCs w:val="18"/>
        </w:rPr>
      </w:pPr>
    </w:p>
    <w:p w14:paraId="583EBEEF" w14:textId="77777777" w:rsidR="001003BD" w:rsidRDefault="001003BD" w:rsidP="001003BD">
      <w:pPr>
        <w:rPr>
          <w:rFonts w:ascii="Helvetica" w:hAnsi="Helvetica"/>
          <w:sz w:val="18"/>
          <w:szCs w:val="18"/>
        </w:rPr>
      </w:pPr>
    </w:p>
    <w:p w14:paraId="7A2FC03F" w14:textId="77777777" w:rsidR="001003BD" w:rsidRDefault="001003BD" w:rsidP="001003BD">
      <w:pPr>
        <w:rPr>
          <w:rFonts w:ascii="Helvetica" w:hAnsi="Helvetica"/>
          <w:sz w:val="18"/>
          <w:szCs w:val="18"/>
        </w:rPr>
      </w:pPr>
    </w:p>
    <w:p w14:paraId="14EF2088" w14:textId="77777777" w:rsidR="001003BD" w:rsidRDefault="001003BD" w:rsidP="001003BD">
      <w:pPr>
        <w:rPr>
          <w:rFonts w:ascii="Helvetica" w:hAnsi="Helvetica"/>
          <w:sz w:val="18"/>
          <w:szCs w:val="18"/>
        </w:rPr>
      </w:pPr>
    </w:p>
    <w:p w14:paraId="34BFCDC2" w14:textId="77777777" w:rsidR="001003BD" w:rsidRDefault="001003BD" w:rsidP="001003BD">
      <w:pPr>
        <w:rPr>
          <w:rFonts w:ascii="Helvetica" w:hAnsi="Helvetica"/>
          <w:sz w:val="18"/>
          <w:szCs w:val="18"/>
        </w:rPr>
      </w:pPr>
    </w:p>
    <w:p w14:paraId="3D4568D6" w14:textId="77777777" w:rsidR="001003BD" w:rsidRDefault="001003BD" w:rsidP="001003BD">
      <w:pPr>
        <w:rPr>
          <w:rFonts w:ascii="Helvetica" w:hAnsi="Helvetica"/>
          <w:sz w:val="18"/>
          <w:szCs w:val="18"/>
        </w:rPr>
      </w:pPr>
    </w:p>
    <w:p w14:paraId="2AD3C005" w14:textId="77777777" w:rsidR="001003BD" w:rsidRDefault="001003BD" w:rsidP="001003BD">
      <w:pPr>
        <w:rPr>
          <w:rFonts w:ascii="Helvetica" w:hAnsi="Helvetica"/>
          <w:sz w:val="18"/>
          <w:szCs w:val="18"/>
        </w:rPr>
      </w:pPr>
    </w:p>
    <w:p w14:paraId="187A5756" w14:textId="77777777" w:rsidR="001003BD" w:rsidRDefault="001003BD" w:rsidP="001003BD">
      <w:pPr>
        <w:rPr>
          <w:rFonts w:ascii="Helvetica" w:hAnsi="Helvetica"/>
          <w:sz w:val="18"/>
          <w:szCs w:val="18"/>
        </w:rPr>
      </w:pPr>
    </w:p>
    <w:p w14:paraId="287537B7" w14:textId="77777777" w:rsidR="001003BD" w:rsidRDefault="001003BD" w:rsidP="001003BD">
      <w:pPr>
        <w:rPr>
          <w:rFonts w:ascii="Helvetica" w:hAnsi="Helvetica"/>
          <w:sz w:val="18"/>
          <w:szCs w:val="18"/>
        </w:rPr>
      </w:pPr>
    </w:p>
    <w:p w14:paraId="33E7272C" w14:textId="77777777" w:rsidR="001003BD" w:rsidRDefault="001003BD" w:rsidP="001003BD">
      <w:pPr>
        <w:shd w:val="clear" w:color="auto" w:fill="FFCC00"/>
        <w:jc w:val="center"/>
        <w:rPr>
          <w:rFonts w:ascii="Helvetica" w:hAnsi="Helvetica"/>
          <w:sz w:val="28"/>
          <w:szCs w:val="28"/>
        </w:rPr>
      </w:pPr>
      <w:r w:rsidRPr="00E000D3">
        <w:rPr>
          <w:rFonts w:ascii="Helvetica" w:hAnsi="Helvetica"/>
          <w:sz w:val="28"/>
          <w:szCs w:val="28"/>
        </w:rPr>
        <w:t>Pour compléter votre information et découvrir d’autres photos,</w:t>
      </w:r>
    </w:p>
    <w:p w14:paraId="45D68598" w14:textId="77777777" w:rsidR="001003BD" w:rsidRDefault="001003BD" w:rsidP="001003BD">
      <w:pPr>
        <w:shd w:val="clear" w:color="auto" w:fill="FFCC00"/>
        <w:jc w:val="center"/>
        <w:rPr>
          <w:rFonts w:ascii="Helvetica" w:hAnsi="Helvetica"/>
          <w:sz w:val="28"/>
          <w:szCs w:val="28"/>
        </w:rPr>
      </w:pPr>
      <w:r>
        <w:rPr>
          <w:rFonts w:ascii="Helvetica" w:hAnsi="Helvetica"/>
          <w:sz w:val="28"/>
          <w:szCs w:val="28"/>
        </w:rPr>
        <w:t>consulter le site i</w:t>
      </w:r>
      <w:r w:rsidRPr="00E000D3">
        <w:rPr>
          <w:rFonts w:ascii="Helvetica" w:hAnsi="Helvetica"/>
          <w:sz w:val="28"/>
          <w:szCs w:val="28"/>
        </w:rPr>
        <w:t xml:space="preserve">nternet </w:t>
      </w:r>
      <w:hyperlink r:id="rId20" w:history="1">
        <w:r w:rsidRPr="002E27FB">
          <w:rPr>
            <w:rStyle w:val="Lienhypertexte"/>
            <w:rFonts w:ascii="Helvetica" w:hAnsi="Helvetica"/>
            <w:sz w:val="28"/>
            <w:szCs w:val="28"/>
          </w:rPr>
          <w:t>www.fortins-jura.ch</w:t>
        </w:r>
      </w:hyperlink>
    </w:p>
    <w:p w14:paraId="51D0046A" w14:textId="77777777" w:rsidR="001003BD" w:rsidRDefault="001003BD" w:rsidP="001003BD">
      <w:pPr>
        <w:shd w:val="clear" w:color="auto" w:fill="FFCC00"/>
        <w:jc w:val="center"/>
        <w:rPr>
          <w:rFonts w:ascii="Helvetica" w:hAnsi="Helvetica"/>
          <w:sz w:val="28"/>
          <w:szCs w:val="28"/>
        </w:rPr>
      </w:pPr>
      <w:r>
        <w:rPr>
          <w:rFonts w:ascii="Helvetica" w:hAnsi="Helvetica"/>
          <w:sz w:val="28"/>
          <w:szCs w:val="28"/>
        </w:rPr>
        <w:t>ou télécharger ce texte et ces images sur</w:t>
      </w:r>
    </w:p>
    <w:p w14:paraId="34463B70" w14:textId="77777777" w:rsidR="001003BD" w:rsidRPr="00E000D3" w:rsidRDefault="001003BD" w:rsidP="001003BD">
      <w:pPr>
        <w:shd w:val="clear" w:color="auto" w:fill="FFCC00"/>
        <w:jc w:val="center"/>
        <w:rPr>
          <w:rFonts w:ascii="Arial" w:hAnsi="Arial" w:cs="Arial"/>
          <w:sz w:val="28"/>
          <w:szCs w:val="28"/>
        </w:rPr>
      </w:pPr>
      <w:r w:rsidRPr="00E000D3">
        <w:rPr>
          <w:rFonts w:ascii="Helvetica" w:hAnsi="Helvetica"/>
          <w:sz w:val="28"/>
          <w:szCs w:val="28"/>
        </w:rPr>
        <w:t>www.</w:t>
      </w:r>
      <w:r>
        <w:rPr>
          <w:rFonts w:ascii="Helvetica" w:hAnsi="Helvetica"/>
          <w:sz w:val="28"/>
          <w:szCs w:val="28"/>
        </w:rPr>
        <w:t>intervalles</w:t>
      </w:r>
      <w:r w:rsidRPr="00E000D3">
        <w:rPr>
          <w:rFonts w:ascii="Helvetica" w:hAnsi="Helvetica"/>
          <w:sz w:val="28"/>
          <w:szCs w:val="28"/>
        </w:rPr>
        <w:t>.ch</w:t>
      </w:r>
      <w:r>
        <w:rPr>
          <w:rFonts w:ascii="Helvetica" w:hAnsi="Helvetica"/>
          <w:sz w:val="28"/>
          <w:szCs w:val="28"/>
        </w:rPr>
        <w:t>/presse</w:t>
      </w:r>
    </w:p>
    <w:p w14:paraId="056304DE" w14:textId="77777777" w:rsidR="001003BD" w:rsidRDefault="001003BD" w:rsidP="001003BD"/>
    <w:p w14:paraId="66FD009B" w14:textId="152B7147" w:rsidR="00541E62" w:rsidRPr="00F72B44" w:rsidRDefault="00541E62" w:rsidP="005367B7">
      <w:pPr>
        <w:tabs>
          <w:tab w:val="left" w:pos="3828"/>
        </w:tabs>
        <w:spacing w:after="120"/>
        <w:rPr>
          <w:rFonts w:ascii="Arial" w:hAnsi="Arial"/>
        </w:rPr>
      </w:pPr>
      <w:bookmarkStart w:id="5" w:name="_GoBack"/>
      <w:bookmarkEnd w:id="5"/>
    </w:p>
    <w:sectPr w:rsidR="00541E62" w:rsidRPr="00F72B44" w:rsidSect="001003BD">
      <w:headerReference w:type="even" r:id="rId21"/>
      <w:headerReference w:type="default" r:id="rId22"/>
      <w:pgSz w:w="11906" w:h="16838"/>
      <w:pgMar w:top="1021" w:right="851" w:bottom="964" w:left="851" w:header="709" w:footer="709" w:gutter="0"/>
      <w:cols w:space="708"/>
      <w:titlePg/>
      <w:docGrid w:linePitch="360"/>
    </w:sectPr>
  </w:body>
</w:document>
</file>

<file path=word/endnotes.xml><?xml version="1.0" encoding="utf-8"?>
<w:end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14:paraId="0BC5F888" w14:textId="77777777" w:rsidR="001003BD" w:rsidRDefault="001003BD" w:rsidP="00A9610C">
      <w:r>
        <w:separator/>
      </w:r>
    </w:p>
  </w:endnote>
  <w:endnote w:type="continuationSeparator" w:id="0">
    <w:p w14:paraId="5576EC12" w14:textId="77777777" w:rsidR="001003BD" w:rsidRDefault="001003BD" w:rsidP="00A9610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mbria">
    <w:panose1 w:val="02040503050406030204"/>
    <w:charset w:val="00"/>
    <w:family w:val="auto"/>
    <w:pitch w:val="variable"/>
    <w:sig w:usb0="A00002EF" w:usb1="4000004B" w:usb2="00000000" w:usb3="00000000" w:csb0="0000009F" w:csb1="00000000"/>
  </w:font>
  <w:font w:name="ＭＳ 明朝">
    <w:charset w:val="4E"/>
    <w:family w:val="auto"/>
    <w:pitch w:val="variable"/>
    <w:sig w:usb0="E00002FF" w:usb1="6AC7FDFB" w:usb2="00000012" w:usb3="00000000" w:csb0="0002009F" w:csb1="00000000"/>
  </w:font>
  <w:font w:name="Times New Roman">
    <w:panose1 w:val="02020603050405020304"/>
    <w:charset w:val="00"/>
    <w:family w:val="auto"/>
    <w:pitch w:val="variable"/>
    <w:sig w:usb0="E0002AFF" w:usb1="C0007841" w:usb2="00000009" w:usb3="00000000" w:csb0="000001FF" w:csb1="00000000"/>
  </w:font>
  <w:font w:name="Times">
    <w:panose1 w:val="02000500000000000000"/>
    <w:charset w:val="00"/>
    <w:family w:val="auto"/>
    <w:pitch w:val="variable"/>
    <w:sig w:usb0="00000003" w:usb1="00000000" w:usb2="00000000" w:usb3="00000000" w:csb0="00000001" w:csb1="00000000"/>
  </w:font>
  <w:font w:name="TradeGothicLTStd-Bd2">
    <w:altName w:val="Trade Gothic LT Std Bold 2"/>
    <w:panose1 w:val="00000000000000000000"/>
    <w:charset w:val="4D"/>
    <w:family w:val="auto"/>
    <w:notTrueType/>
    <w:pitch w:val="default"/>
    <w:sig w:usb0="00000003" w:usb1="00000000" w:usb2="00000000" w:usb3="00000000" w:csb0="00000001" w:csb1="00000000"/>
  </w:font>
  <w:font w:name="CheltenhamStd-Book">
    <w:altName w:val="ITC Cheltenham Std Book"/>
    <w:panose1 w:val="00000000000000000000"/>
    <w:charset w:val="4D"/>
    <w:family w:val="auto"/>
    <w:notTrueType/>
    <w:pitch w:val="default"/>
    <w:sig w:usb0="00000003" w:usb1="00000000" w:usb2="00000000" w:usb3="00000000" w:csb0="00000001" w:csb1="00000000"/>
  </w:font>
  <w:font w:name="CheltenhamStd-LightItalic">
    <w:altName w:val="ITC Cheltenham Std Light"/>
    <w:panose1 w:val="00000000000000000000"/>
    <w:charset w:val="4D"/>
    <w:family w:val="auto"/>
    <w:notTrueType/>
    <w:pitch w:val="default"/>
    <w:sig w:usb0="00000003" w:usb1="00000000" w:usb2="00000000" w:usb3="00000000" w:csb0="00000001" w:csb1="00000000"/>
  </w:font>
  <w:font w:name="Lucida Grande">
    <w:panose1 w:val="020B0600040502020204"/>
    <w:charset w:val="00"/>
    <w:family w:val="auto"/>
    <w:pitch w:val="variable"/>
    <w:sig w:usb0="E1000AEF" w:usb1="5000A1FF" w:usb2="00000000" w:usb3="00000000" w:csb0="000001BF" w:csb1="00000000"/>
  </w:font>
  <w:font w:name="Arial">
    <w:panose1 w:val="020B0604020202020204"/>
    <w:charset w:val="00"/>
    <w:family w:val="auto"/>
    <w:pitch w:val="variable"/>
    <w:sig w:usb0="E0002AFF" w:usb1="C0007843" w:usb2="00000009" w:usb3="00000000" w:csb0="000001FF" w:csb1="00000000"/>
  </w:font>
  <w:font w:name="Helvetica">
    <w:panose1 w:val="00000000000000000000"/>
    <w:charset w:val="00"/>
    <w:family w:val="auto"/>
    <w:pitch w:val="variable"/>
    <w:sig w:usb0="E00002FF" w:usb1="5000785B" w:usb2="00000000" w:usb3="00000000" w:csb0="0000019F" w:csb1="00000000"/>
  </w:font>
  <w:font w:name="ＭＳ ゴシック">
    <w:charset w:val="4E"/>
    <w:family w:val="auto"/>
    <w:pitch w:val="variable"/>
    <w:sig w:usb0="E00002FF" w:usb1="6AC7FDFB" w:usb2="00000012" w:usb3="00000000" w:csb0="0002009F" w:csb1="00000000"/>
  </w:font>
  <w:font w:name="Calibri">
    <w:panose1 w:val="020F0502020204030204"/>
    <w:charset w:val="00"/>
    <w:family w:val="auto"/>
    <w:pitch w:val="variable"/>
    <w:sig w:usb0="A00002EF" w:usb1="4000207B" w:usb2="00000000" w:usb3="00000000" w:csb0="0000009F" w:csb1="00000000"/>
  </w:font>
</w:fonts>
</file>

<file path=word/footer1.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5A900ED" w14:textId="77777777" w:rsidR="001003BD" w:rsidRDefault="001003BD" w:rsidP="00A9610C">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3B158D1" w14:textId="77777777" w:rsidR="001003BD" w:rsidRDefault="001003BD">
    <w:pPr>
      <w:pStyle w:val="Pieddepage"/>
    </w:pPr>
  </w:p>
</w:ftr>
</file>

<file path=word/footer2.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135A6025" w14:textId="77777777" w:rsidR="001003BD" w:rsidRPr="00A9610C" w:rsidRDefault="001003BD" w:rsidP="00A9610C">
    <w:pPr>
      <w:pStyle w:val="Pieddepage"/>
      <w:framePr w:wrap="around" w:vAnchor="text" w:hAnchor="margin" w:xAlign="center" w:y="1"/>
      <w:rPr>
        <w:rStyle w:val="Numrodepage"/>
        <w:rFonts w:ascii="Arial" w:hAnsi="Arial" w:cs="Arial"/>
      </w:rPr>
    </w:pPr>
    <w:r w:rsidRPr="00A9610C">
      <w:rPr>
        <w:rStyle w:val="Numrodepage"/>
        <w:rFonts w:ascii="Arial" w:hAnsi="Arial" w:cs="Arial"/>
      </w:rPr>
      <w:fldChar w:fldCharType="begin"/>
    </w:r>
    <w:r w:rsidRPr="00A9610C">
      <w:rPr>
        <w:rStyle w:val="Numrodepage"/>
        <w:rFonts w:ascii="Arial" w:hAnsi="Arial" w:cs="Arial"/>
      </w:rPr>
      <w:instrText xml:space="preserve">PAGE  </w:instrText>
    </w:r>
    <w:r w:rsidRPr="00A9610C">
      <w:rPr>
        <w:rStyle w:val="Numrodepage"/>
        <w:rFonts w:ascii="Arial" w:hAnsi="Arial" w:cs="Arial"/>
      </w:rPr>
      <w:fldChar w:fldCharType="separate"/>
    </w:r>
    <w:r w:rsidR="00371162">
      <w:rPr>
        <w:rStyle w:val="Numrodepage"/>
        <w:rFonts w:ascii="Arial" w:hAnsi="Arial" w:cs="Arial"/>
        <w:noProof/>
      </w:rPr>
      <w:t>1</w:t>
    </w:r>
    <w:r w:rsidRPr="00A9610C">
      <w:rPr>
        <w:rStyle w:val="Numrodepage"/>
        <w:rFonts w:ascii="Arial" w:hAnsi="Arial" w:cs="Arial"/>
      </w:rPr>
      <w:fldChar w:fldCharType="end"/>
    </w:r>
  </w:p>
  <w:p w14:paraId="6C5EFE9B" w14:textId="1C7BCE88" w:rsidR="001003BD" w:rsidRPr="00962819" w:rsidRDefault="001003BD" w:rsidP="00962819">
    <w:pPr>
      <w:pStyle w:val="Pieddepage"/>
      <w:tabs>
        <w:tab w:val="clear" w:pos="4536"/>
        <w:tab w:val="clear" w:pos="9072"/>
        <w:tab w:val="left" w:pos="7371"/>
      </w:tabs>
      <w:rPr>
        <w:sz w:val="28"/>
        <w:szCs w:val="28"/>
      </w:rPr>
    </w:pPr>
    <w:r w:rsidRPr="00962819">
      <w:rPr>
        <w:sz w:val="28"/>
        <w:szCs w:val="28"/>
      </w:rPr>
      <w:t>INTERVALLES</w:t>
    </w:r>
    <w:r>
      <w:rPr>
        <w:sz w:val="28"/>
        <w:szCs w:val="28"/>
      </w:rPr>
      <w:tab/>
    </w:r>
    <w:r w:rsidRPr="00962819">
      <w:rPr>
        <w:rFonts w:ascii="Arial" w:hAnsi="Arial" w:cs="Arial"/>
      </w:rPr>
      <w:t>octobre 2017</w:t>
    </w:r>
  </w:p>
</w:ftr>
</file>

<file path=word/footer3.xml><?xml version="1.0" encoding="utf-8"?>
<w:ft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55B7E452" w14:textId="77777777" w:rsidR="00371162" w:rsidRDefault="00371162" w:rsidP="002E27FB">
    <w:pPr>
      <w:pStyle w:val="Pieddepag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separate"/>
    </w:r>
    <w:r>
      <w:rPr>
        <w:rStyle w:val="Numrodepage"/>
        <w:noProof/>
      </w:rPr>
      <w:t>4</w:t>
    </w:r>
    <w:r>
      <w:rPr>
        <w:rStyle w:val="Numrodepage"/>
      </w:rPr>
      <w:fldChar w:fldCharType="end"/>
    </w:r>
  </w:p>
  <w:p w14:paraId="09B25372" w14:textId="3E1CA10B" w:rsidR="001003BD" w:rsidRPr="00371162" w:rsidRDefault="00371162" w:rsidP="00371162">
    <w:pPr>
      <w:pStyle w:val="Pieddepage"/>
      <w:tabs>
        <w:tab w:val="clear" w:pos="4536"/>
        <w:tab w:val="clear" w:pos="9072"/>
        <w:tab w:val="left" w:pos="5000"/>
        <w:tab w:val="left" w:pos="7371"/>
      </w:tabs>
      <w:rPr>
        <w:sz w:val="28"/>
        <w:szCs w:val="28"/>
      </w:rPr>
    </w:pPr>
    <w:r w:rsidRPr="00962819">
      <w:rPr>
        <w:sz w:val="28"/>
        <w:szCs w:val="28"/>
      </w:rPr>
      <w:t>INTERVALLES</w:t>
    </w:r>
    <w:r>
      <w:rPr>
        <w:sz w:val="28"/>
        <w:szCs w:val="28"/>
      </w:rPr>
      <w:tab/>
    </w:r>
    <w:r>
      <w:rPr>
        <w:sz w:val="28"/>
        <w:szCs w:val="28"/>
      </w:rPr>
      <w:tab/>
    </w:r>
    <w:r w:rsidRPr="00962819">
      <w:rPr>
        <w:rFonts w:ascii="Arial" w:hAnsi="Arial" w:cs="Arial"/>
      </w:rPr>
      <w:t>octobre 2017</w:t>
    </w:r>
  </w:p>
</w:ftr>
</file>

<file path=word/footnotes.xml><?xml version="1.0" encoding="utf-8"?>
<w:footnot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14:paraId="1C48867F" w14:textId="77777777" w:rsidR="001003BD" w:rsidRDefault="001003BD" w:rsidP="00A9610C">
      <w:r>
        <w:separator/>
      </w:r>
    </w:p>
  </w:footnote>
  <w:footnote w:type="continuationSeparator" w:id="0">
    <w:p w14:paraId="6E7B6FA1" w14:textId="77777777" w:rsidR="001003BD" w:rsidRDefault="001003BD" w:rsidP="00A9610C">
      <w:r>
        <w:continuationSeparator/>
      </w:r>
    </w:p>
  </w:footnote>
</w:footnotes>
</file>

<file path=word/header1.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42BE6F92" w14:textId="77777777" w:rsidR="001003BD" w:rsidRDefault="001003BD" w:rsidP="001003BD">
    <w:pPr>
      <w:pStyle w:val="En-tte"/>
      <w:framePr w:wrap="around" w:vAnchor="text" w:hAnchor="margin" w:xAlign="center" w:y="1"/>
      <w:rPr>
        <w:rStyle w:val="Numrodepage"/>
      </w:rPr>
    </w:pPr>
    <w:r>
      <w:rPr>
        <w:rStyle w:val="Numrodepage"/>
      </w:rPr>
      <w:fldChar w:fldCharType="begin"/>
    </w:r>
    <w:r>
      <w:rPr>
        <w:rStyle w:val="Numrodepage"/>
      </w:rPr>
      <w:instrText xml:space="preserve">PAGE  </w:instrText>
    </w:r>
    <w:r>
      <w:rPr>
        <w:rStyle w:val="Numrodepage"/>
      </w:rPr>
      <w:fldChar w:fldCharType="end"/>
    </w:r>
  </w:p>
  <w:p w14:paraId="1ECB135A" w14:textId="77777777" w:rsidR="001003BD" w:rsidRDefault="001003BD">
    <w:pPr>
      <w:pStyle w:val="En-tte"/>
    </w:pPr>
  </w:p>
</w:hdr>
</file>

<file path=word/header2.xml><?xml version="1.0" encoding="utf-8"?>
<w:hdr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14:paraId="003227F3" w14:textId="77777777" w:rsidR="001003BD" w:rsidRDefault="001003BD">
    <w:pPr>
      <w:pStyle w:val="En-tte"/>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4"/>
  <w:attachedTemplate r:id="rId1"/>
  <w:defaultTabStop w:val="708"/>
  <w:hyphenationZone w:val="425"/>
  <w:characterSpacingControl w:val="doNotCompress"/>
  <w:savePreviewPicture/>
  <w:footnotePr>
    <w:footnote w:id="-1"/>
    <w:footnote w:id="0"/>
  </w:footnotePr>
  <w:endnotePr>
    <w:endnote w:id="-1"/>
    <w:endnote w:id="0"/>
  </w:endnotePr>
  <w:compat>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E72C3"/>
    <w:rsid w:val="00094E86"/>
    <w:rsid w:val="000C5FCA"/>
    <w:rsid w:val="000D2E39"/>
    <w:rsid w:val="001003BD"/>
    <w:rsid w:val="001038BB"/>
    <w:rsid w:val="00107A5E"/>
    <w:rsid w:val="001150C2"/>
    <w:rsid w:val="001420DD"/>
    <w:rsid w:val="0014301B"/>
    <w:rsid w:val="00161A79"/>
    <w:rsid w:val="0017675C"/>
    <w:rsid w:val="00322FC1"/>
    <w:rsid w:val="00371162"/>
    <w:rsid w:val="003A12CC"/>
    <w:rsid w:val="003E72C3"/>
    <w:rsid w:val="00426AAA"/>
    <w:rsid w:val="00430301"/>
    <w:rsid w:val="00433C31"/>
    <w:rsid w:val="004841E3"/>
    <w:rsid w:val="004B0D85"/>
    <w:rsid w:val="005367B7"/>
    <w:rsid w:val="00541E62"/>
    <w:rsid w:val="00566375"/>
    <w:rsid w:val="005C7D63"/>
    <w:rsid w:val="00640FB3"/>
    <w:rsid w:val="006E0E31"/>
    <w:rsid w:val="007C7DEF"/>
    <w:rsid w:val="008B3404"/>
    <w:rsid w:val="008C26D1"/>
    <w:rsid w:val="008D3141"/>
    <w:rsid w:val="00962819"/>
    <w:rsid w:val="009861D2"/>
    <w:rsid w:val="009878CF"/>
    <w:rsid w:val="009F6B43"/>
    <w:rsid w:val="00A66CCA"/>
    <w:rsid w:val="00A8562B"/>
    <w:rsid w:val="00A9610C"/>
    <w:rsid w:val="00AF68DC"/>
    <w:rsid w:val="00C54398"/>
    <w:rsid w:val="00C70AE0"/>
    <w:rsid w:val="00CA4F11"/>
    <w:rsid w:val="00CA622E"/>
    <w:rsid w:val="00CD0062"/>
    <w:rsid w:val="00CF3A3C"/>
    <w:rsid w:val="00D020F9"/>
    <w:rsid w:val="00F72B44"/>
    <w:rsid w:val="00F95B45"/>
    <w:rsid w:val="00FB3C28"/>
    <w:rsid w:val="00FB777E"/>
  </w:rsids>
  <m:mathPr>
    <m:mathFont m:val="Cambria Math"/>
    <m:brkBin m:val="before"/>
    <m:brkBinSub m:val="--"/>
    <m:smallFrac m:val="0"/>
    <m:dispDef/>
    <m:lMargin m:val="0"/>
    <m:rMargin m:val="0"/>
    <m:defJc m:val="centerGroup"/>
    <m:wrapIndent m:val="1440"/>
    <m:intLim m:val="subSup"/>
    <m:naryLim m:val="undOvr"/>
  </m:mathPr>
  <w:themeFontLang w:val="fr-FR"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027"/>
    <o:shapelayout v:ext="edit">
      <o:idmap v:ext="edit" data="1"/>
    </o:shapelayout>
  </w:shapeDefaults>
  <w:decimalSymbol w:val="."/>
  <w:listSeparator w:val=","/>
  <w14:docId w14:val="0FBE83DA"/>
  <w14:defaultImageDpi w14:val="30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B44"/>
    <w:pPr>
      <w:outlineLvl w:val="0"/>
    </w:pPr>
    <w:rPr>
      <w:rFonts w:ascii="Times" w:hAnsi="Times"/>
      <w:b/>
      <w:bCs/>
      <w:kern w:val="36"/>
      <w:sz w:val="48"/>
      <w:szCs w:val="48"/>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B44"/>
    <w:rPr>
      <w:rFonts w:ascii="Times" w:hAnsi="Times"/>
      <w:b/>
      <w:bCs/>
      <w:kern w:val="36"/>
      <w:sz w:val="48"/>
      <w:szCs w:val="48"/>
      <w:u w:val="single"/>
    </w:rPr>
  </w:style>
  <w:style w:type="paragraph" w:styleId="NormalWeb">
    <w:name w:val="Normal (Web)"/>
    <w:basedOn w:val="Normal"/>
    <w:unhideWhenUsed/>
    <w:rsid w:val="00F72B44"/>
    <w:pPr>
      <w:spacing w:before="100" w:beforeAutospacing="1"/>
      <w:jc w:val="both"/>
    </w:pPr>
    <w:rPr>
      <w:rFonts w:ascii="Times" w:hAnsi="Times" w:cs="Times New Roman"/>
      <w:sz w:val="20"/>
      <w:szCs w:val="20"/>
    </w:rPr>
  </w:style>
  <w:style w:type="paragraph" w:customStyle="1" w:styleId="western">
    <w:name w:val="western"/>
    <w:basedOn w:val="Normal"/>
    <w:rsid w:val="00F72B44"/>
    <w:pPr>
      <w:spacing w:before="100" w:beforeAutospacing="1"/>
      <w:jc w:val="both"/>
    </w:pPr>
    <w:rPr>
      <w:rFonts w:ascii="Times New Roman" w:hAnsi="Times New Roman" w:cs="Times New Roman"/>
    </w:rPr>
  </w:style>
  <w:style w:type="character" w:styleId="Lienhypertexte">
    <w:name w:val="Hyperlink"/>
    <w:basedOn w:val="Policepardfaut"/>
    <w:uiPriority w:val="99"/>
    <w:unhideWhenUsed/>
    <w:rsid w:val="00F72B44"/>
    <w:rPr>
      <w:color w:val="0000FF"/>
      <w:u w:val="single"/>
    </w:rPr>
  </w:style>
  <w:style w:type="paragraph" w:customStyle="1" w:styleId="Titre4edecouv">
    <w:name w:val="Titre 4e de couv"/>
    <w:basedOn w:val="Normal"/>
    <w:uiPriority w:val="99"/>
    <w:rsid w:val="009878CF"/>
    <w:pPr>
      <w:widowControl w:val="0"/>
      <w:tabs>
        <w:tab w:val="left" w:pos="4940"/>
        <w:tab w:val="right" w:pos="7300"/>
      </w:tabs>
      <w:autoSpaceDE w:val="0"/>
      <w:autoSpaceDN w:val="0"/>
      <w:adjustRightInd w:val="0"/>
      <w:spacing w:after="142" w:line="440" w:lineRule="atLeast"/>
      <w:textAlignment w:val="baseline"/>
    </w:pPr>
    <w:rPr>
      <w:rFonts w:ascii="TradeGothicLTStd-Bd2" w:hAnsi="TradeGothicLTStd-Bd2" w:cs="TradeGothicLTStd-Bd2"/>
      <w:b/>
      <w:bCs/>
      <w:caps/>
      <w:color w:val="FFFFFF"/>
      <w:spacing w:val="6"/>
      <w:sz w:val="30"/>
      <w:szCs w:val="30"/>
    </w:rPr>
  </w:style>
  <w:style w:type="paragraph" w:customStyle="1" w:styleId="Texte4edecouv">
    <w:name w:val="Texte 4e de couv"/>
    <w:basedOn w:val="Normal"/>
    <w:uiPriority w:val="99"/>
    <w:rsid w:val="009878CF"/>
    <w:pPr>
      <w:widowControl w:val="0"/>
      <w:tabs>
        <w:tab w:val="left" w:pos="4940"/>
        <w:tab w:val="right" w:pos="7300"/>
      </w:tabs>
      <w:autoSpaceDE w:val="0"/>
      <w:autoSpaceDN w:val="0"/>
      <w:adjustRightInd w:val="0"/>
      <w:spacing w:after="142" w:line="288" w:lineRule="auto"/>
      <w:textAlignment w:val="baseline"/>
    </w:pPr>
    <w:rPr>
      <w:rFonts w:ascii="CheltenhamStd-Book" w:hAnsi="CheltenhamStd-Book" w:cs="CheltenhamStd-Book"/>
      <w:color w:val="FFFFFF"/>
      <w:sz w:val="20"/>
      <w:szCs w:val="20"/>
    </w:rPr>
  </w:style>
  <w:style w:type="paragraph" w:customStyle="1" w:styleId="TexteAvant-proposePagesintroductives">
    <w:name w:val="Texte Avant-propose (Pages introductives)"/>
    <w:basedOn w:val="Normal"/>
    <w:uiPriority w:val="99"/>
    <w:rsid w:val="009878CF"/>
    <w:pPr>
      <w:widowControl w:val="0"/>
      <w:tabs>
        <w:tab w:val="left" w:pos="227"/>
      </w:tabs>
      <w:suppressAutoHyphens/>
      <w:autoSpaceDE w:val="0"/>
      <w:autoSpaceDN w:val="0"/>
      <w:adjustRightInd w:val="0"/>
      <w:spacing w:after="142" w:line="250" w:lineRule="atLeast"/>
      <w:textAlignment w:val="center"/>
    </w:pPr>
    <w:rPr>
      <w:rFonts w:ascii="CheltenhamStd-LightItalic" w:hAnsi="CheltenhamStd-LightItalic" w:cs="CheltenhamStd-LightItalic"/>
      <w:i/>
      <w:iCs/>
      <w:color w:val="000000"/>
      <w:sz w:val="20"/>
      <w:szCs w:val="20"/>
    </w:rPr>
  </w:style>
  <w:style w:type="paragraph" w:styleId="Pieddepage">
    <w:name w:val="footer"/>
    <w:basedOn w:val="Normal"/>
    <w:link w:val="PieddepageCar"/>
    <w:uiPriority w:val="99"/>
    <w:unhideWhenUsed/>
    <w:rsid w:val="00A9610C"/>
    <w:pPr>
      <w:tabs>
        <w:tab w:val="center" w:pos="4536"/>
        <w:tab w:val="right" w:pos="9072"/>
      </w:tabs>
    </w:pPr>
  </w:style>
  <w:style w:type="character" w:customStyle="1" w:styleId="PieddepageCar">
    <w:name w:val="Pied de page Car"/>
    <w:basedOn w:val="Policepardfaut"/>
    <w:link w:val="Pieddepage"/>
    <w:uiPriority w:val="99"/>
    <w:rsid w:val="00A9610C"/>
  </w:style>
  <w:style w:type="character" w:styleId="Numrodepage">
    <w:name w:val="page number"/>
    <w:basedOn w:val="Policepardfaut"/>
    <w:unhideWhenUsed/>
    <w:rsid w:val="00A9610C"/>
  </w:style>
  <w:style w:type="paragraph" w:styleId="En-tte">
    <w:name w:val="header"/>
    <w:basedOn w:val="Normal"/>
    <w:link w:val="En-tteCar"/>
    <w:unhideWhenUsed/>
    <w:rsid w:val="00A9610C"/>
    <w:pPr>
      <w:tabs>
        <w:tab w:val="center" w:pos="4536"/>
        <w:tab w:val="right" w:pos="9072"/>
      </w:tabs>
    </w:pPr>
  </w:style>
  <w:style w:type="character" w:customStyle="1" w:styleId="En-tteCar">
    <w:name w:val="En-tête Car"/>
    <w:basedOn w:val="Policepardfaut"/>
    <w:link w:val="En-tte"/>
    <w:rsid w:val="00A9610C"/>
  </w:style>
  <w:style w:type="paragraph" w:styleId="Textedebulles">
    <w:name w:val="Balloon Text"/>
    <w:basedOn w:val="Normal"/>
    <w:link w:val="TextedebullesCar"/>
    <w:uiPriority w:val="99"/>
    <w:semiHidden/>
    <w:unhideWhenUsed/>
    <w:rsid w:val="001003B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003BD"/>
    <w:rPr>
      <w:rFonts w:ascii="Lucida Grande" w:hAnsi="Lucida Grande" w:cs="Lucida Grande"/>
      <w:sz w:val="18"/>
      <w:szCs w:val="18"/>
    </w:rPr>
  </w:style>
</w:styles>
</file>

<file path=word/stylesWithEffects.xml><?xml version="1.0" encoding="utf-8"?>
<w:styles xmlns:wpc="http://schemas.microsoft.com/office/word/2010/wordprocessingCanvas" xmlns:mo="http://schemas.microsoft.com/office/mac/office/2008/main" xmlns:mc="http://schemas.openxmlformats.org/markup-compatibility/2006" xmlns:mv="urn:schemas-microsoft-com:mac:vml"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4"/>
        <w:szCs w:val="24"/>
        <w:lang w:val="fr-FR" w:eastAsia="fr-FR" w:bidi="ar-SA"/>
      </w:rPr>
    </w:rPrDefault>
    <w:pPrDefault/>
  </w:docDefaults>
  <w:latentStyles w:defLockedState="0" w:defUIPriority="99" w:defSemiHidden="1" w:defUnhideWhenUsed="1" w:defQFormat="0" w:count="276">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page number" w:uiPriority="0"/>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paragraph" w:styleId="Titre1">
    <w:name w:val="heading 1"/>
    <w:basedOn w:val="Normal"/>
    <w:link w:val="Titre1Car"/>
    <w:uiPriority w:val="9"/>
    <w:qFormat/>
    <w:rsid w:val="00F72B44"/>
    <w:pPr>
      <w:outlineLvl w:val="0"/>
    </w:pPr>
    <w:rPr>
      <w:rFonts w:ascii="Times" w:hAnsi="Times"/>
      <w:b/>
      <w:bCs/>
      <w:kern w:val="36"/>
      <w:sz w:val="48"/>
      <w:szCs w:val="48"/>
      <w:u w:val="single"/>
    </w:rPr>
  </w:style>
  <w:style w:type="character" w:default="1" w:styleId="Policepardfaut">
    <w:name w:val="Default Paragraph Font"/>
    <w:uiPriority w:val="1"/>
    <w:unhideWhenUsed/>
  </w:style>
  <w:style w:type="table" w:default="1" w:styleId="TableauNormal">
    <w:name w:val="Normal Table"/>
    <w:uiPriority w:val="99"/>
    <w:semiHidden/>
    <w:unhideWhenUsed/>
    <w:tblPr>
      <w:tblInd w:w="0" w:type="dxa"/>
      <w:tblCellMar>
        <w:top w:w="0" w:type="dxa"/>
        <w:left w:w="108" w:type="dxa"/>
        <w:bottom w:w="0" w:type="dxa"/>
        <w:right w:w="108" w:type="dxa"/>
      </w:tblCellMar>
    </w:tblPr>
  </w:style>
  <w:style w:type="numbering" w:default="1" w:styleId="Aucuneliste">
    <w:name w:val="No List"/>
    <w:uiPriority w:val="99"/>
    <w:semiHidden/>
    <w:unhideWhenUsed/>
  </w:style>
  <w:style w:type="character" w:customStyle="1" w:styleId="Titre1Car">
    <w:name w:val="Titre 1 Car"/>
    <w:basedOn w:val="Policepardfaut"/>
    <w:link w:val="Titre1"/>
    <w:uiPriority w:val="9"/>
    <w:rsid w:val="00F72B44"/>
    <w:rPr>
      <w:rFonts w:ascii="Times" w:hAnsi="Times"/>
      <w:b/>
      <w:bCs/>
      <w:kern w:val="36"/>
      <w:sz w:val="48"/>
      <w:szCs w:val="48"/>
      <w:u w:val="single"/>
    </w:rPr>
  </w:style>
  <w:style w:type="paragraph" w:styleId="NormalWeb">
    <w:name w:val="Normal (Web)"/>
    <w:basedOn w:val="Normal"/>
    <w:unhideWhenUsed/>
    <w:rsid w:val="00F72B44"/>
    <w:pPr>
      <w:spacing w:before="100" w:beforeAutospacing="1"/>
      <w:jc w:val="both"/>
    </w:pPr>
    <w:rPr>
      <w:rFonts w:ascii="Times" w:hAnsi="Times" w:cs="Times New Roman"/>
      <w:sz w:val="20"/>
      <w:szCs w:val="20"/>
    </w:rPr>
  </w:style>
  <w:style w:type="paragraph" w:customStyle="1" w:styleId="western">
    <w:name w:val="western"/>
    <w:basedOn w:val="Normal"/>
    <w:rsid w:val="00F72B44"/>
    <w:pPr>
      <w:spacing w:before="100" w:beforeAutospacing="1"/>
      <w:jc w:val="both"/>
    </w:pPr>
    <w:rPr>
      <w:rFonts w:ascii="Times New Roman" w:hAnsi="Times New Roman" w:cs="Times New Roman"/>
    </w:rPr>
  </w:style>
  <w:style w:type="character" w:styleId="Lienhypertexte">
    <w:name w:val="Hyperlink"/>
    <w:basedOn w:val="Policepardfaut"/>
    <w:uiPriority w:val="99"/>
    <w:unhideWhenUsed/>
    <w:rsid w:val="00F72B44"/>
    <w:rPr>
      <w:color w:val="0000FF"/>
      <w:u w:val="single"/>
    </w:rPr>
  </w:style>
  <w:style w:type="paragraph" w:customStyle="1" w:styleId="Titre4edecouv">
    <w:name w:val="Titre 4e de couv"/>
    <w:basedOn w:val="Normal"/>
    <w:uiPriority w:val="99"/>
    <w:rsid w:val="009878CF"/>
    <w:pPr>
      <w:widowControl w:val="0"/>
      <w:tabs>
        <w:tab w:val="left" w:pos="4940"/>
        <w:tab w:val="right" w:pos="7300"/>
      </w:tabs>
      <w:autoSpaceDE w:val="0"/>
      <w:autoSpaceDN w:val="0"/>
      <w:adjustRightInd w:val="0"/>
      <w:spacing w:after="142" w:line="440" w:lineRule="atLeast"/>
      <w:textAlignment w:val="baseline"/>
    </w:pPr>
    <w:rPr>
      <w:rFonts w:ascii="TradeGothicLTStd-Bd2" w:hAnsi="TradeGothicLTStd-Bd2" w:cs="TradeGothicLTStd-Bd2"/>
      <w:b/>
      <w:bCs/>
      <w:caps/>
      <w:color w:val="FFFFFF"/>
      <w:spacing w:val="6"/>
      <w:sz w:val="30"/>
      <w:szCs w:val="30"/>
    </w:rPr>
  </w:style>
  <w:style w:type="paragraph" w:customStyle="1" w:styleId="Texte4edecouv">
    <w:name w:val="Texte 4e de couv"/>
    <w:basedOn w:val="Normal"/>
    <w:uiPriority w:val="99"/>
    <w:rsid w:val="009878CF"/>
    <w:pPr>
      <w:widowControl w:val="0"/>
      <w:tabs>
        <w:tab w:val="left" w:pos="4940"/>
        <w:tab w:val="right" w:pos="7300"/>
      </w:tabs>
      <w:autoSpaceDE w:val="0"/>
      <w:autoSpaceDN w:val="0"/>
      <w:adjustRightInd w:val="0"/>
      <w:spacing w:after="142" w:line="288" w:lineRule="auto"/>
      <w:textAlignment w:val="baseline"/>
    </w:pPr>
    <w:rPr>
      <w:rFonts w:ascii="CheltenhamStd-Book" w:hAnsi="CheltenhamStd-Book" w:cs="CheltenhamStd-Book"/>
      <w:color w:val="FFFFFF"/>
      <w:sz w:val="20"/>
      <w:szCs w:val="20"/>
    </w:rPr>
  </w:style>
  <w:style w:type="paragraph" w:customStyle="1" w:styleId="TexteAvant-proposePagesintroductives">
    <w:name w:val="Texte Avant-propose (Pages introductives)"/>
    <w:basedOn w:val="Normal"/>
    <w:uiPriority w:val="99"/>
    <w:rsid w:val="009878CF"/>
    <w:pPr>
      <w:widowControl w:val="0"/>
      <w:tabs>
        <w:tab w:val="left" w:pos="227"/>
      </w:tabs>
      <w:suppressAutoHyphens/>
      <w:autoSpaceDE w:val="0"/>
      <w:autoSpaceDN w:val="0"/>
      <w:adjustRightInd w:val="0"/>
      <w:spacing w:after="142" w:line="250" w:lineRule="atLeast"/>
      <w:textAlignment w:val="center"/>
    </w:pPr>
    <w:rPr>
      <w:rFonts w:ascii="CheltenhamStd-LightItalic" w:hAnsi="CheltenhamStd-LightItalic" w:cs="CheltenhamStd-LightItalic"/>
      <w:i/>
      <w:iCs/>
      <w:color w:val="000000"/>
      <w:sz w:val="20"/>
      <w:szCs w:val="20"/>
    </w:rPr>
  </w:style>
  <w:style w:type="paragraph" w:styleId="Pieddepage">
    <w:name w:val="footer"/>
    <w:basedOn w:val="Normal"/>
    <w:link w:val="PieddepageCar"/>
    <w:uiPriority w:val="99"/>
    <w:unhideWhenUsed/>
    <w:rsid w:val="00A9610C"/>
    <w:pPr>
      <w:tabs>
        <w:tab w:val="center" w:pos="4536"/>
        <w:tab w:val="right" w:pos="9072"/>
      </w:tabs>
    </w:pPr>
  </w:style>
  <w:style w:type="character" w:customStyle="1" w:styleId="PieddepageCar">
    <w:name w:val="Pied de page Car"/>
    <w:basedOn w:val="Policepardfaut"/>
    <w:link w:val="Pieddepage"/>
    <w:uiPriority w:val="99"/>
    <w:rsid w:val="00A9610C"/>
  </w:style>
  <w:style w:type="character" w:styleId="Numrodepage">
    <w:name w:val="page number"/>
    <w:basedOn w:val="Policepardfaut"/>
    <w:unhideWhenUsed/>
    <w:rsid w:val="00A9610C"/>
  </w:style>
  <w:style w:type="paragraph" w:styleId="En-tte">
    <w:name w:val="header"/>
    <w:basedOn w:val="Normal"/>
    <w:link w:val="En-tteCar"/>
    <w:unhideWhenUsed/>
    <w:rsid w:val="00A9610C"/>
    <w:pPr>
      <w:tabs>
        <w:tab w:val="center" w:pos="4536"/>
        <w:tab w:val="right" w:pos="9072"/>
      </w:tabs>
    </w:pPr>
  </w:style>
  <w:style w:type="character" w:customStyle="1" w:styleId="En-tteCar">
    <w:name w:val="En-tête Car"/>
    <w:basedOn w:val="Policepardfaut"/>
    <w:link w:val="En-tte"/>
    <w:rsid w:val="00A9610C"/>
  </w:style>
  <w:style w:type="paragraph" w:styleId="Textedebulles">
    <w:name w:val="Balloon Text"/>
    <w:basedOn w:val="Normal"/>
    <w:link w:val="TextedebullesCar"/>
    <w:uiPriority w:val="99"/>
    <w:semiHidden/>
    <w:unhideWhenUsed/>
    <w:rsid w:val="001003BD"/>
    <w:rPr>
      <w:rFonts w:ascii="Lucida Grande" w:hAnsi="Lucida Grande" w:cs="Lucida Grande"/>
      <w:sz w:val="18"/>
      <w:szCs w:val="18"/>
    </w:rPr>
  </w:style>
  <w:style w:type="character" w:customStyle="1" w:styleId="TextedebullesCar">
    <w:name w:val="Texte de bulles Car"/>
    <w:basedOn w:val="Policepardfaut"/>
    <w:link w:val="Textedebulles"/>
    <w:uiPriority w:val="99"/>
    <w:semiHidden/>
    <w:rsid w:val="001003BD"/>
    <w:rPr>
      <w:rFonts w:ascii="Lucida Grande" w:hAnsi="Lucida Grande" w:cs="Lucida Grande"/>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819662552">
      <w:bodyDiv w:val="1"/>
      <w:marLeft w:val="0"/>
      <w:marRight w:val="0"/>
      <w:marTop w:val="0"/>
      <w:marBottom w:val="0"/>
      <w:divBdr>
        <w:top w:val="none" w:sz="0" w:space="0" w:color="auto"/>
        <w:left w:val="none" w:sz="0" w:space="0" w:color="auto"/>
        <w:bottom w:val="none" w:sz="0" w:space="0" w:color="auto"/>
        <w:right w:val="none" w:sz="0" w:space="0" w:color="auto"/>
      </w:divBdr>
    </w:div>
  </w:divs>
  <w:allowPNG/>
  <w:doNotSaveAsSingleFile/>
</w:webSettings>
</file>

<file path=word/_rels/document.xml.rels><?xml version="1.0" encoding="UTF-8" standalone="yes"?>
<Relationships xmlns="http://schemas.openxmlformats.org/package/2006/relationships"><Relationship Id="rId9" Type="http://schemas.openxmlformats.org/officeDocument/2006/relationships/footer" Target="footer1.xml"/><Relationship Id="rId20" Type="http://schemas.openxmlformats.org/officeDocument/2006/relationships/hyperlink" Target="http://www.fortins-jura.ch" TargetMode="External"/><Relationship Id="rId21" Type="http://schemas.openxmlformats.org/officeDocument/2006/relationships/header" Target="header1.xml"/><Relationship Id="rId22" Type="http://schemas.openxmlformats.org/officeDocument/2006/relationships/header" Target="header2.xml"/><Relationship Id="rId23" Type="http://schemas.openxmlformats.org/officeDocument/2006/relationships/fontTable" Target="fontTable.xml"/><Relationship Id="rId24" Type="http://schemas.openxmlformats.org/officeDocument/2006/relationships/theme" Target="theme/theme1.xml"/><Relationship Id="rId10" Type="http://schemas.openxmlformats.org/officeDocument/2006/relationships/footer" Target="footer2.xml"/><Relationship Id="rId11" Type="http://schemas.openxmlformats.org/officeDocument/2006/relationships/footer" Target="footer3.xml"/><Relationship Id="rId12" Type="http://schemas.openxmlformats.org/officeDocument/2006/relationships/image" Target="media/image1.jpeg"/><Relationship Id="rId13" Type="http://schemas.openxmlformats.org/officeDocument/2006/relationships/image" Target="media/image2.jpeg"/><Relationship Id="rId14" Type="http://schemas.openxmlformats.org/officeDocument/2006/relationships/image" Target="media/image3.jpeg"/><Relationship Id="rId15" Type="http://schemas.openxmlformats.org/officeDocument/2006/relationships/image" Target="media/image4.jpeg"/><Relationship Id="rId16" Type="http://schemas.openxmlformats.org/officeDocument/2006/relationships/image" Target="media/image5.jpeg"/><Relationship Id="rId17" Type="http://schemas.openxmlformats.org/officeDocument/2006/relationships/image" Target="media/image6.jpeg"/><Relationship Id="rId18" Type="http://schemas.openxmlformats.org/officeDocument/2006/relationships/image" Target="media/image7.jpeg"/><Relationship Id="rId19" Type="http://schemas.openxmlformats.org/officeDocument/2006/relationships/image" Target="media/image8.jpeg"/><Relationship Id="rId1" Type="http://schemas.openxmlformats.org/officeDocument/2006/relationships/customXml" Target="../customXml/item1.xml"/><Relationship Id="rId2" Type="http://schemas.openxmlformats.org/officeDocument/2006/relationships/styles" Target="styles.xml"/><Relationship Id="rId3" Type="http://schemas.microsoft.com/office/2007/relationships/stylesWithEffects" Target="stylesWithEffects.xml"/><Relationship Id="rId4" Type="http://schemas.openxmlformats.org/officeDocument/2006/relationships/settings" Target="settings.xml"/><Relationship Id="rId5" Type="http://schemas.openxmlformats.org/officeDocument/2006/relationships/webSettings" Target="webSettings.xml"/><Relationship Id="rId6" Type="http://schemas.openxmlformats.org/officeDocument/2006/relationships/footnotes" Target="footnotes.xml"/><Relationship Id="rId7" Type="http://schemas.openxmlformats.org/officeDocument/2006/relationships/endnotes" Target="endnotes.xml"/><Relationship Id="rId8" Type="http://schemas.openxmlformats.org/officeDocument/2006/relationships/hyperlink" Target="http://www.intervalles.ch/presse" TargetMode="External"/></Relationships>
</file>

<file path=word/_rels/settings.xml.rels><?xml version="1.0" encoding="UTF-8" standalone="yes"?>
<Relationships xmlns="http://schemas.openxmlformats.org/package/2006/relationships"><Relationship Id="rId1" Type="http://schemas.openxmlformats.org/officeDocument/2006/relationships/attachedTemplate" Target="Macintosh%20HD:Users:jeanchri:Library:Application%20Support:Microsoft:Office:Mode&#768;les%20utilisateur:Mes%20mode&#768;les:Communique&#769;%20de%20presse1.dotx" TargetMode="External"/></Relationships>
</file>

<file path=word/theme/theme1.xml><?xml version="1.0" encoding="utf-8"?>
<a:theme xmlns:a="http://schemas.openxmlformats.org/drawingml/2006/main" name="Thème Office">
  <a:themeElements>
    <a:clrScheme name="Bureau">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Bureau">
      <a:majorFont>
        <a:latin typeface="Calibri"/>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mbria"/>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Bureau">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30000"/>
              </a:schemeClr>
            </a:gs>
            <a:gs pos="100000">
              <a:schemeClr val="phClr">
                <a:tint val="50000"/>
                <a:shade val="100000"/>
                <a:satMod val="350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odyPr/>
      <a:lstStyle/>
      <a:style>
        <a:lnRef idx="1">
          <a:schemeClr val="accent1"/>
        </a:lnRef>
        <a:fillRef idx="3">
          <a:schemeClr val="accent1"/>
        </a:fillRef>
        <a:effectRef idx="2">
          <a:schemeClr val="accent1"/>
        </a:effectRef>
        <a:fontRef idx="minor">
          <a:schemeClr val="lt1"/>
        </a:fontRef>
      </a:style>
    </a:spDef>
    <a:lnDef>
      <a:spPr/>
      <a:bodyPr/>
      <a:lstStyle/>
      <a:style>
        <a:lnRef idx="2">
          <a:schemeClr val="accent1"/>
        </a:lnRef>
        <a:fillRef idx="0">
          <a:schemeClr val="accent1"/>
        </a:fillRef>
        <a:effectRef idx="1">
          <a:schemeClr val="accent1"/>
        </a:effectRef>
        <a:fontRef idx="minor">
          <a:schemeClr val="tx1"/>
        </a:fontRef>
      </a:style>
    </a:ln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EC36E534-C98F-D84D-AE53-8768113F69B4}">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Communiqué de presse1.dotx</Template>
  <TotalTime>41</TotalTime>
  <Pages>6</Pages>
  <Words>2247</Words>
  <Characters>12361</Characters>
  <Application>Microsoft Macintosh Word</Application>
  <DocSecurity>0</DocSecurity>
  <Lines>103</Lines>
  <Paragraphs>29</Paragraphs>
  <ScaleCrop>false</ScaleCrop>
  <Company/>
  <LinksUpToDate>false</LinksUpToDate>
  <CharactersWithSpaces>14579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Jean-Christophe                                     M</dc:creator>
  <cp:keywords/>
  <dc:description/>
  <cp:lastModifiedBy>Jean-Marie HOTZ</cp:lastModifiedBy>
  <cp:revision>8</cp:revision>
  <dcterms:created xsi:type="dcterms:W3CDTF">2017-10-04T09:05:00Z</dcterms:created>
  <dcterms:modified xsi:type="dcterms:W3CDTF">2017-10-04T09:59:00Z</dcterms:modified>
</cp:coreProperties>
</file>